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7A112" w14:textId="6F8E4BA8" w:rsidR="00B7267F" w:rsidRPr="00B7267F" w:rsidRDefault="00B7267F" w:rsidP="00B7267F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hAnsi="Times New Roman"/>
          <w:b/>
          <w:bCs/>
          <w:lang w:val="en-GB" w:eastAsia="ko-KR"/>
        </w:rPr>
      </w:pPr>
      <w:bookmarkStart w:id="0" w:name="_Toc460500633"/>
      <w:r w:rsidRPr="00B7267F">
        <w:rPr>
          <w:rFonts w:ascii="Times New Roman" w:hAnsi="Times New Roman"/>
          <w:b/>
          <w:bCs/>
          <w:lang w:val="en-GB" w:eastAsia="ko-KR"/>
        </w:rPr>
        <w:t>Case report (CARE)</w:t>
      </w:r>
    </w:p>
    <w:p w14:paraId="56D80705" w14:textId="278B1DE4" w:rsidR="008914B3" w:rsidRPr="00B7267F" w:rsidRDefault="00B7267F" w:rsidP="00B7267F">
      <w:pPr>
        <w:widowControl w:val="0"/>
        <w:adjustRightInd w:val="0"/>
        <w:snapToGrid w:val="0"/>
        <w:spacing w:after="0" w:line="48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en-GB"/>
        </w:rPr>
      </w:pPr>
      <w:r w:rsidRPr="00B7267F">
        <w:rPr>
          <w:rFonts w:ascii="Times New Roman" w:hAnsi="Times New Roman"/>
          <w:b/>
          <w:bCs/>
          <w:sz w:val="28"/>
          <w:szCs w:val="28"/>
          <w:lang w:val="en-US"/>
        </w:rPr>
        <w:t xml:space="preserve">Manuscript </w:t>
      </w:r>
      <w:r>
        <w:rPr>
          <w:rFonts w:ascii="Times New Roman" w:hAnsi="Times New Roman" w:hint="eastAsia"/>
          <w:b/>
          <w:bCs/>
          <w:sz w:val="28"/>
          <w:szCs w:val="28"/>
          <w:lang w:val="en-US" w:eastAsia="ko-KR"/>
        </w:rPr>
        <w:t>t</w:t>
      </w:r>
      <w:r w:rsidRPr="00B7267F">
        <w:rPr>
          <w:rFonts w:ascii="Times New Roman" w:hAnsi="Times New Roman"/>
          <w:b/>
          <w:bCs/>
          <w:sz w:val="28"/>
          <w:szCs w:val="28"/>
          <w:lang w:val="en-US"/>
        </w:rPr>
        <w:t>itle</w:t>
      </w:r>
      <w:r w:rsidRPr="00B7267F">
        <w:rPr>
          <w:rFonts w:ascii="Times New Roman" w:eastAsia="Times New Roman" w:hAnsi="Times New Roman"/>
          <w:b/>
          <w:bCs/>
          <w:iCs/>
          <w:sz w:val="28"/>
          <w:szCs w:val="28"/>
          <w:lang w:val="en-US" w:eastAsia="de-CH"/>
        </w:rPr>
        <w:t>:</w:t>
      </w:r>
      <w:r w:rsidR="003D668C" w:rsidRPr="00B7267F">
        <w:rPr>
          <w:rFonts w:ascii="Times New Roman" w:eastAsia="Times New Roman" w:hAnsi="Times New Roman"/>
          <w:b/>
          <w:bCs/>
          <w:sz w:val="28"/>
          <w:szCs w:val="28"/>
          <w:lang w:val="en-GB"/>
        </w:rPr>
        <w:t xml:space="preserve"> a case report</w:t>
      </w:r>
    </w:p>
    <w:p w14:paraId="48C6C5F7" w14:textId="32425FFF" w:rsidR="00436ECF" w:rsidRPr="00B7267F" w:rsidRDefault="00DA3D1B" w:rsidP="00B7267F">
      <w:pPr>
        <w:widowControl w:val="0"/>
        <w:numPr>
          <w:ilvl w:val="2"/>
          <w:numId w:val="0"/>
        </w:numPr>
        <w:autoSpaceDE w:val="0"/>
        <w:autoSpaceDN w:val="0"/>
        <w:adjustRightInd w:val="0"/>
        <w:snapToGrid w:val="0"/>
        <w:spacing w:after="0" w:line="480" w:lineRule="auto"/>
        <w:jc w:val="both"/>
        <w:rPr>
          <w:rFonts w:ascii="Times New Roman" w:eastAsia="맑은 고딕" w:hAnsi="Times New Roman"/>
          <w:color w:val="EE0000"/>
          <w:sz w:val="18"/>
          <w:szCs w:val="18"/>
          <w:lang w:val="en-US" w:eastAsia="de-CH"/>
        </w:rPr>
      </w:pPr>
      <w:r w:rsidRPr="00B7267F">
        <w:rPr>
          <w:rFonts w:ascii="Times New Roman" w:eastAsia="맑은 고딕" w:hAnsi="Times New Roman"/>
          <w:color w:val="EE0000"/>
          <w:sz w:val="18"/>
          <w:szCs w:val="18"/>
          <w:lang w:val="en-US" w:eastAsia="de-CH"/>
        </w:rPr>
        <w:t>As per CARE guidelines, case report titles should include t</w:t>
      </w:r>
      <w:r w:rsidR="00436ECF" w:rsidRPr="00B7267F">
        <w:rPr>
          <w:rFonts w:ascii="Times New Roman" w:eastAsia="맑은 고딕" w:hAnsi="Times New Roman"/>
          <w:color w:val="EE0000"/>
          <w:sz w:val="18"/>
          <w:szCs w:val="18"/>
          <w:lang w:val="en-US" w:eastAsia="de-CH"/>
        </w:rPr>
        <w:t>he diagnosis or intervention of primary focus followed by the words “case report”.</w:t>
      </w:r>
    </w:p>
    <w:p w14:paraId="389240AE" w14:textId="77777777" w:rsidR="008914B3" w:rsidRPr="00B7267F" w:rsidRDefault="008914B3" w:rsidP="00B7267F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Times New Roman" w:hAnsi="Times New Roman"/>
          <w:b/>
          <w:bCs/>
          <w:lang w:val="en-GB"/>
        </w:rPr>
      </w:pPr>
    </w:p>
    <w:p w14:paraId="5DC82255" w14:textId="73E86DA9" w:rsidR="008914B3" w:rsidRPr="00B7267F" w:rsidRDefault="008914B3" w:rsidP="00B7267F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Times New Roman" w:hAnsi="Times New Roman"/>
          <w:b/>
          <w:bCs/>
          <w:lang w:val="en-GB"/>
        </w:rPr>
      </w:pPr>
      <w:r w:rsidRPr="00B7267F">
        <w:rPr>
          <w:rFonts w:ascii="Times New Roman" w:eastAsia="Times New Roman" w:hAnsi="Times New Roman"/>
          <w:b/>
          <w:bCs/>
          <w:lang w:val="en-GB"/>
        </w:rPr>
        <w:t>A</w:t>
      </w:r>
      <w:r w:rsidR="00514D0F" w:rsidRPr="00B7267F">
        <w:rPr>
          <w:rFonts w:ascii="Times New Roman" w:eastAsia="Times New Roman" w:hAnsi="Times New Roman"/>
          <w:b/>
          <w:bCs/>
          <w:lang w:val="en-GB"/>
        </w:rPr>
        <w:t>bstract</w:t>
      </w:r>
    </w:p>
    <w:p w14:paraId="741DEFD8" w14:textId="328EC20B" w:rsidR="00436ECF" w:rsidRPr="00B7267F" w:rsidRDefault="008914B3" w:rsidP="00B7267F">
      <w:pPr>
        <w:widowControl w:val="0"/>
        <w:autoSpaceDE w:val="0"/>
        <w:autoSpaceDN w:val="0"/>
        <w:adjustRightInd w:val="0"/>
        <w:snapToGrid w:val="0"/>
        <w:spacing w:after="0" w:line="480" w:lineRule="auto"/>
        <w:jc w:val="both"/>
        <w:rPr>
          <w:rFonts w:ascii="Times New Roman" w:eastAsia="맑은 고딕" w:hAnsi="Times New Roman"/>
          <w:color w:val="7F7F7F" w:themeColor="text1" w:themeTint="80"/>
          <w:lang w:val="en-US" w:eastAsia="ko-KR"/>
        </w:rPr>
      </w:pPr>
      <w:r w:rsidRPr="00B7267F">
        <w:rPr>
          <w:rFonts w:ascii="Times New Roman" w:hAnsi="Times New Roman"/>
          <w:color w:val="7F7F7F" w:themeColor="text1" w:themeTint="80"/>
          <w:lang w:val="en-US"/>
        </w:rPr>
        <w:t>The abstract should be within 2</w:t>
      </w:r>
      <w:r w:rsidR="007F3587" w:rsidRPr="00B7267F">
        <w:rPr>
          <w:rFonts w:ascii="Times New Roman" w:hAnsi="Times New Roman"/>
          <w:color w:val="7F7F7F" w:themeColor="text1" w:themeTint="80"/>
          <w:lang w:val="en-US" w:eastAsia="ko-KR"/>
        </w:rPr>
        <w:t>0</w:t>
      </w:r>
      <w:r w:rsidRPr="00B7267F">
        <w:rPr>
          <w:rFonts w:ascii="Times New Roman" w:hAnsi="Times New Roman"/>
          <w:color w:val="7F7F7F" w:themeColor="text1" w:themeTint="80"/>
          <w:lang w:val="en-US"/>
        </w:rPr>
        <w:t>0 words in one paragraph (no explicit subheadings) and should not include bibliographic references nor references to figures or tables.</w:t>
      </w:r>
      <w:r w:rsidR="00436ECF" w:rsidRPr="00B7267F">
        <w:rPr>
          <w:rFonts w:ascii="Times New Roman" w:hAnsi="Times New Roman"/>
          <w:color w:val="7F7F7F" w:themeColor="text1" w:themeTint="80"/>
          <w:lang w:val="en-US"/>
        </w:rPr>
        <w:t xml:space="preserve"> </w:t>
      </w:r>
      <w:r w:rsidR="00DA3D1B" w:rsidRPr="00B7267F">
        <w:rPr>
          <w:rFonts w:ascii="Times New Roman" w:hAnsi="Times New Roman"/>
          <w:color w:val="7F7F7F" w:themeColor="text1" w:themeTint="80"/>
          <w:lang w:val="en-US"/>
        </w:rPr>
        <w:t>T</w:t>
      </w:r>
      <w:r w:rsidR="00436ECF" w:rsidRPr="00B7267F">
        <w:rPr>
          <w:rFonts w:ascii="Times New Roman" w:eastAsia="맑은 고딕" w:hAnsi="Times New Roman"/>
          <w:color w:val="7F7F7F" w:themeColor="text1" w:themeTint="80"/>
          <w:lang w:val="en-US"/>
        </w:rPr>
        <w:t>he abstract</w:t>
      </w:r>
      <w:r w:rsidR="00DA3D1B" w:rsidRPr="00B7267F">
        <w:rPr>
          <w:rFonts w:ascii="Times New Roman" w:eastAsia="맑은 고딕" w:hAnsi="Times New Roman"/>
          <w:color w:val="7F7F7F" w:themeColor="text1" w:themeTint="80"/>
          <w:lang w:val="en-US"/>
        </w:rPr>
        <w:t xml:space="preserve"> should include the following: </w:t>
      </w:r>
      <w:r w:rsidR="00436ECF" w:rsidRPr="00B7267F">
        <w:rPr>
          <w:rFonts w:ascii="Times New Roman" w:eastAsia="맑은 고딕" w:hAnsi="Times New Roman"/>
          <w:color w:val="7F7F7F" w:themeColor="text1" w:themeTint="80"/>
          <w:lang w:val="en-US"/>
        </w:rPr>
        <w:t>what is unique about this case</w:t>
      </w:r>
      <w:r w:rsidR="00DA3D1B" w:rsidRPr="00B7267F">
        <w:rPr>
          <w:rFonts w:ascii="Times New Roman" w:eastAsia="맑은 고딕" w:hAnsi="Times New Roman"/>
          <w:color w:val="7F7F7F" w:themeColor="text1" w:themeTint="80"/>
          <w:lang w:val="en-US"/>
        </w:rPr>
        <w:t xml:space="preserve">; </w:t>
      </w:r>
      <w:r w:rsidR="00436ECF" w:rsidRPr="00B7267F">
        <w:rPr>
          <w:rFonts w:ascii="Times New Roman" w:eastAsia="맑은 고딕" w:hAnsi="Times New Roman"/>
          <w:color w:val="7F7F7F" w:themeColor="text1" w:themeTint="80"/>
          <w:lang w:val="en-US"/>
        </w:rPr>
        <w:t>the patient’s main concerns and important clinical findings</w:t>
      </w:r>
      <w:r w:rsidR="00DA3D1B" w:rsidRPr="00B7267F">
        <w:rPr>
          <w:rFonts w:ascii="Times New Roman" w:eastAsia="맑은 고딕" w:hAnsi="Times New Roman"/>
          <w:color w:val="7F7F7F" w:themeColor="text1" w:themeTint="80"/>
          <w:lang w:val="en-US"/>
        </w:rPr>
        <w:t xml:space="preserve">; </w:t>
      </w:r>
      <w:r w:rsidR="00436ECF" w:rsidRPr="00B7267F">
        <w:rPr>
          <w:rFonts w:ascii="Times New Roman" w:eastAsia="맑은 고딕" w:hAnsi="Times New Roman"/>
          <w:color w:val="7F7F7F" w:themeColor="text1" w:themeTint="80"/>
          <w:lang w:val="en-US"/>
        </w:rPr>
        <w:t>primary diagnoses, interventions, and outcomes</w:t>
      </w:r>
      <w:r w:rsidR="00DA3D1B" w:rsidRPr="00B7267F">
        <w:rPr>
          <w:rFonts w:ascii="Times New Roman" w:eastAsia="맑은 고딕" w:hAnsi="Times New Roman"/>
          <w:color w:val="7F7F7F" w:themeColor="text1" w:themeTint="80"/>
          <w:lang w:val="en-US"/>
        </w:rPr>
        <w:t>;</w:t>
      </w:r>
      <w:r w:rsidR="00436ECF" w:rsidRPr="00B7267F">
        <w:rPr>
          <w:rFonts w:ascii="Times New Roman" w:eastAsia="맑은 고딕" w:hAnsi="Times New Roman"/>
          <w:color w:val="7F7F7F" w:themeColor="text1" w:themeTint="80"/>
          <w:lang w:val="en-US"/>
        </w:rPr>
        <w:t xml:space="preserve"> and one or more takeaways.</w:t>
      </w:r>
    </w:p>
    <w:p w14:paraId="05A05EB8" w14:textId="77777777" w:rsidR="008914B3" w:rsidRPr="00B7267F" w:rsidRDefault="008914B3" w:rsidP="00B7267F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Times New Roman" w:hAnsi="Times New Roman"/>
          <w:b/>
          <w:bCs/>
          <w:lang w:val="en-GB"/>
        </w:rPr>
      </w:pPr>
    </w:p>
    <w:p w14:paraId="1DEFB8AE" w14:textId="77777777" w:rsidR="00514D0F" w:rsidRPr="00B7267F" w:rsidRDefault="00514D0F" w:rsidP="00B7267F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hAnsi="Times New Roman"/>
          <w:lang w:val="en-GB"/>
        </w:rPr>
      </w:pPr>
      <w:r w:rsidRPr="00B7267F">
        <w:rPr>
          <w:rFonts w:ascii="Times New Roman" w:hAnsi="Times New Roman"/>
          <w:b/>
          <w:bCs/>
          <w:lang w:val="en-GB"/>
        </w:rPr>
        <w:t xml:space="preserve">Keywords: </w:t>
      </w:r>
      <w:proofErr w:type="spellStart"/>
      <w:r w:rsidRPr="00B7267F">
        <w:rPr>
          <w:rFonts w:ascii="Times New Roman" w:hAnsi="Times New Roman"/>
          <w:color w:val="AEAAAA" w:themeColor="background2" w:themeShade="BF"/>
          <w:lang w:val="en-GB"/>
        </w:rPr>
        <w:t>Aaaaaa</w:t>
      </w:r>
      <w:proofErr w:type="spellEnd"/>
      <w:r w:rsidRPr="00B7267F">
        <w:rPr>
          <w:rFonts w:ascii="Times New Roman" w:hAnsi="Times New Roman"/>
          <w:color w:val="AEAAAA" w:themeColor="background2" w:themeShade="BF"/>
          <w:lang w:val="en-GB"/>
        </w:rPr>
        <w:t xml:space="preserve">; </w:t>
      </w:r>
      <w:proofErr w:type="spellStart"/>
      <w:r w:rsidRPr="00B7267F">
        <w:rPr>
          <w:rFonts w:ascii="Times New Roman" w:hAnsi="Times New Roman"/>
          <w:color w:val="AEAAAA" w:themeColor="background2" w:themeShade="BF"/>
          <w:lang w:val="en-GB"/>
        </w:rPr>
        <w:t>Baaaaaaa</w:t>
      </w:r>
      <w:proofErr w:type="spellEnd"/>
      <w:r w:rsidRPr="00B7267F">
        <w:rPr>
          <w:rFonts w:ascii="Times New Roman" w:hAnsi="Times New Roman"/>
          <w:color w:val="AEAAAA" w:themeColor="background2" w:themeShade="BF"/>
          <w:lang w:val="en-GB"/>
        </w:rPr>
        <w:t xml:space="preserve">; </w:t>
      </w:r>
      <w:proofErr w:type="spellStart"/>
      <w:r w:rsidRPr="00B7267F">
        <w:rPr>
          <w:rFonts w:ascii="Times New Roman" w:hAnsi="Times New Roman"/>
          <w:color w:val="AEAAAA" w:themeColor="background2" w:themeShade="BF"/>
          <w:lang w:val="en-GB"/>
        </w:rPr>
        <w:t>Caaaa</w:t>
      </w:r>
      <w:proofErr w:type="spellEnd"/>
      <w:r w:rsidRPr="00B7267F">
        <w:rPr>
          <w:rFonts w:ascii="Times New Roman" w:hAnsi="Times New Roman"/>
          <w:color w:val="AEAAAA" w:themeColor="background2" w:themeShade="BF"/>
          <w:lang w:val="en-GB"/>
        </w:rPr>
        <w:t xml:space="preserve">; </w:t>
      </w:r>
      <w:proofErr w:type="spellStart"/>
      <w:r w:rsidRPr="00B7267F">
        <w:rPr>
          <w:rFonts w:ascii="Times New Roman" w:hAnsi="Times New Roman"/>
          <w:color w:val="AEAAAA" w:themeColor="background2" w:themeShade="BF"/>
          <w:lang w:val="en-GB"/>
        </w:rPr>
        <w:t>Daaaaaa</w:t>
      </w:r>
      <w:proofErr w:type="spellEnd"/>
    </w:p>
    <w:p w14:paraId="108C9E64" w14:textId="2BE281C8" w:rsidR="00514D0F" w:rsidRPr="00B7267F" w:rsidRDefault="00514D0F" w:rsidP="00B7267F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hAnsi="Times New Roman"/>
          <w:color w:val="EE0000"/>
          <w:sz w:val="18"/>
          <w:szCs w:val="18"/>
          <w:lang w:val="en-US"/>
        </w:rPr>
      </w:pPr>
      <w:bookmarkStart w:id="1" w:name="_Hlk211935618"/>
      <w:r w:rsidRPr="00B7267F">
        <w:rPr>
          <w:rFonts w:ascii="Times New Roman" w:hAnsi="Times New Roman"/>
          <w:color w:val="EE0000"/>
          <w:sz w:val="18"/>
          <w:szCs w:val="18"/>
          <w:lang w:val="en-US"/>
        </w:rPr>
        <w:t>Maximum five</w:t>
      </w:r>
      <w:r w:rsidRPr="00B7267F">
        <w:rPr>
          <w:rFonts w:ascii="Times New Roman" w:hAnsi="Times New Roman"/>
          <w:color w:val="EE0000"/>
          <w:sz w:val="18"/>
          <w:szCs w:val="18"/>
          <w:lang w:val="en-US" w:eastAsia="de-CH"/>
        </w:rPr>
        <w:t xml:space="preserve"> keywords should be listed. </w:t>
      </w:r>
      <w:proofErr w:type="spellStart"/>
      <w:r w:rsidRPr="00B7267F">
        <w:rPr>
          <w:rFonts w:ascii="Times New Roman" w:hAnsi="Times New Roman"/>
          <w:color w:val="EE0000"/>
          <w:sz w:val="18"/>
          <w:szCs w:val="18"/>
          <w:lang w:val="en-US" w:eastAsia="de-CH"/>
        </w:rPr>
        <w:t>MeSH</w:t>
      </w:r>
      <w:proofErr w:type="spellEnd"/>
      <w:r w:rsidRPr="00B7267F">
        <w:rPr>
          <w:rFonts w:ascii="Times New Roman" w:hAnsi="Times New Roman"/>
          <w:color w:val="EE0000"/>
          <w:sz w:val="18"/>
          <w:szCs w:val="18"/>
          <w:lang w:val="en-US" w:eastAsia="de-CH"/>
        </w:rPr>
        <w:t xml:space="preserve"> (https://www.ncbi.nlm.nih.gov/mesh/) is </w:t>
      </w:r>
      <w:r w:rsidR="00B7267F" w:rsidRPr="00B7267F">
        <w:rPr>
          <w:rFonts w:ascii="Times New Roman" w:hAnsi="Times New Roman" w:hint="eastAsia"/>
          <w:color w:val="EE0000"/>
          <w:sz w:val="18"/>
          <w:szCs w:val="18"/>
          <w:lang w:val="en-US"/>
        </w:rPr>
        <w:t>recommended</w:t>
      </w:r>
      <w:r w:rsidR="00B7267F" w:rsidRPr="00B7267F">
        <w:rPr>
          <w:rFonts w:ascii="Times New Roman" w:hAnsi="Times New Roman"/>
          <w:color w:val="EE0000"/>
          <w:sz w:val="18"/>
          <w:szCs w:val="18"/>
          <w:lang w:val="en-US" w:eastAsia="de-CH"/>
        </w:rPr>
        <w:t xml:space="preserve"> </w:t>
      </w:r>
      <w:r w:rsidRPr="00B7267F">
        <w:rPr>
          <w:rFonts w:ascii="Times New Roman" w:hAnsi="Times New Roman"/>
          <w:color w:val="EE0000"/>
          <w:sz w:val="18"/>
          <w:szCs w:val="18"/>
          <w:lang w:val="en-US" w:eastAsia="de-CH"/>
        </w:rPr>
        <w:t>for the keyword selection.</w:t>
      </w:r>
    </w:p>
    <w:bookmarkEnd w:id="1"/>
    <w:p w14:paraId="5FF0A239" w14:textId="77777777" w:rsidR="00436ECF" w:rsidRPr="00B7267F" w:rsidRDefault="00436ECF" w:rsidP="00B7267F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Times New Roman" w:hAnsi="Times New Roman"/>
          <w:b/>
          <w:bCs/>
          <w:lang w:val="en-GB"/>
        </w:rPr>
      </w:pPr>
    </w:p>
    <w:p w14:paraId="76336B72" w14:textId="68E979C0" w:rsidR="008914B3" w:rsidRPr="00B7267F" w:rsidRDefault="008914B3" w:rsidP="00B7267F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Times New Roman" w:hAnsi="Times New Roman"/>
          <w:b/>
          <w:bCs/>
          <w:lang w:val="en-GB"/>
        </w:rPr>
      </w:pPr>
      <w:r w:rsidRPr="00B7267F">
        <w:rPr>
          <w:rFonts w:ascii="Times New Roman" w:eastAsia="Times New Roman" w:hAnsi="Times New Roman"/>
          <w:b/>
          <w:bCs/>
          <w:lang w:val="en-GB"/>
        </w:rPr>
        <w:br w:type="page"/>
      </w:r>
    </w:p>
    <w:p w14:paraId="63DC1325" w14:textId="0920F3DA" w:rsidR="00E279E7" w:rsidRPr="00795AC2" w:rsidRDefault="007F3587" w:rsidP="00B7267F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Times New Roman" w:hAnsi="Times New Roman"/>
          <w:b/>
          <w:bCs/>
          <w:color w:val="002060"/>
          <w:sz w:val="28"/>
          <w:szCs w:val="28"/>
          <w:lang w:val="en-US" w:eastAsia="de-CH"/>
        </w:rPr>
      </w:pPr>
      <w:r w:rsidRPr="00795AC2">
        <w:rPr>
          <w:rFonts w:ascii="Times New Roman" w:eastAsia="Times New Roman" w:hAnsi="Times New Roman"/>
          <w:b/>
          <w:bCs/>
          <w:color w:val="002060"/>
          <w:sz w:val="28"/>
          <w:szCs w:val="28"/>
          <w:lang w:val="en-US" w:eastAsia="de-CH"/>
        </w:rPr>
        <w:lastRenderedPageBreak/>
        <w:t>Introduction</w:t>
      </w:r>
      <w:bookmarkEnd w:id="0"/>
    </w:p>
    <w:p w14:paraId="5A28C051" w14:textId="56BCB57C" w:rsidR="007F3587" w:rsidRPr="00B7267F" w:rsidRDefault="000A425D" w:rsidP="00B7267F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맑은 고딕" w:hAnsi="Times New Roman"/>
          <w:lang w:val="en-US"/>
        </w:rPr>
      </w:pPr>
      <w:r w:rsidRPr="00B7267F">
        <w:rPr>
          <w:rFonts w:ascii="Times New Roman" w:eastAsia="맑은 고딕" w:hAnsi="Times New Roman"/>
          <w:lang w:val="en-US"/>
        </w:rPr>
        <w:t>B</w:t>
      </w:r>
      <w:r w:rsidR="00436ECF" w:rsidRPr="00B7267F">
        <w:rPr>
          <w:rFonts w:ascii="Times New Roman" w:eastAsia="맑은 고딕" w:hAnsi="Times New Roman"/>
          <w:lang w:val="en-US"/>
        </w:rPr>
        <w:t xml:space="preserve">riefly summarize </w:t>
      </w:r>
      <w:r w:rsidRPr="00B7267F">
        <w:rPr>
          <w:rFonts w:ascii="Times New Roman" w:eastAsia="맑은 고딕" w:hAnsi="Times New Roman"/>
          <w:lang w:val="en-US"/>
        </w:rPr>
        <w:t xml:space="preserve">the background (may include medical literature references) and </w:t>
      </w:r>
      <w:r w:rsidR="00436ECF" w:rsidRPr="00B7267F">
        <w:rPr>
          <w:rFonts w:ascii="Times New Roman" w:eastAsia="맑은 고딕" w:hAnsi="Times New Roman"/>
          <w:lang w:val="en-US"/>
        </w:rPr>
        <w:t xml:space="preserve">why this case is unique. </w:t>
      </w:r>
      <w:r w:rsidRPr="00B7267F">
        <w:rPr>
          <w:rFonts w:ascii="Times New Roman" w:eastAsia="맑은 고딕" w:hAnsi="Times New Roman"/>
          <w:lang w:val="en-US"/>
        </w:rPr>
        <w:t>Case reports are expected to have clinical importance and novelty.</w:t>
      </w:r>
    </w:p>
    <w:p w14:paraId="4F5783F8" w14:textId="77777777" w:rsidR="007F3587" w:rsidRPr="00795AC2" w:rsidRDefault="007F3587" w:rsidP="00795AC2">
      <w:pPr>
        <w:widowControl w:val="0"/>
        <w:shd w:val="clear" w:color="auto" w:fill="FCFCFC"/>
        <w:adjustRightInd w:val="0"/>
        <w:snapToGrid w:val="0"/>
        <w:spacing w:after="0" w:line="480" w:lineRule="auto"/>
        <w:ind w:firstLineChars="100" w:firstLine="180"/>
        <w:jc w:val="both"/>
        <w:rPr>
          <w:rFonts w:ascii="Times New Roman" w:hAnsi="Times New Roman"/>
          <w:color w:val="EE0000"/>
          <w:sz w:val="18"/>
          <w:szCs w:val="18"/>
          <w:lang w:val="en-US"/>
        </w:rPr>
      </w:pPr>
      <w:bookmarkStart w:id="2" w:name="_Toc460500634"/>
      <w:r w:rsidRPr="00795AC2">
        <w:rPr>
          <w:rFonts w:ascii="Times New Roman" w:hAnsi="Times New Roman"/>
          <w:color w:val="EE0000"/>
          <w:sz w:val="18"/>
          <w:szCs w:val="18"/>
          <w:lang w:val="en-US"/>
        </w:rPr>
        <w:t>References must be numbered with superscripts according to their quotation order. When more than two quotations of the same authors are indicated in the main body, a comma must be placed between a discontinuous set of numbers, whereas a hyphen must be placed between the first and last numerals of a continuous set of numbers: “Kim et al. [1-3] insisted…” and “However, Lee et al. [4,5] showed opposing research results.”</w:t>
      </w:r>
    </w:p>
    <w:p w14:paraId="2015E75D" w14:textId="77777777" w:rsidR="003F4C3F" w:rsidRPr="00B7267F" w:rsidRDefault="003F4C3F" w:rsidP="00B7267F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Times New Roman" w:hAnsi="Times New Roman"/>
          <w:b/>
          <w:bCs/>
          <w:lang w:val="en-US" w:eastAsia="de-CH"/>
        </w:rPr>
      </w:pPr>
    </w:p>
    <w:p w14:paraId="03599083" w14:textId="3752FB4D" w:rsidR="00E279E7" w:rsidRPr="00795AC2" w:rsidRDefault="007F3587" w:rsidP="00B7267F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Times New Roman" w:hAnsi="Times New Roman"/>
          <w:b/>
          <w:bCs/>
          <w:color w:val="002060"/>
          <w:sz w:val="28"/>
          <w:szCs w:val="28"/>
          <w:lang w:val="en-US" w:eastAsia="de-CH"/>
        </w:rPr>
      </w:pPr>
      <w:r w:rsidRPr="00795AC2">
        <w:rPr>
          <w:rFonts w:ascii="Times New Roman" w:eastAsia="Times New Roman" w:hAnsi="Times New Roman"/>
          <w:b/>
          <w:bCs/>
          <w:color w:val="002060"/>
          <w:sz w:val="28"/>
          <w:szCs w:val="28"/>
          <w:lang w:val="en-US" w:eastAsia="de-CH"/>
        </w:rPr>
        <w:t>Case report</w:t>
      </w:r>
      <w:r w:rsidR="00DD7EBD" w:rsidRPr="00795AC2">
        <w:rPr>
          <w:rFonts w:ascii="Times New Roman" w:eastAsia="Times New Roman" w:hAnsi="Times New Roman"/>
          <w:b/>
          <w:bCs/>
          <w:color w:val="002060"/>
          <w:sz w:val="28"/>
          <w:szCs w:val="28"/>
          <w:lang w:val="en-US" w:eastAsia="de-CH"/>
        </w:rPr>
        <w:t>(</w:t>
      </w:r>
      <w:r w:rsidRPr="00795AC2">
        <w:rPr>
          <w:rFonts w:ascii="Times New Roman" w:eastAsia="Times New Roman" w:hAnsi="Times New Roman"/>
          <w:b/>
          <w:bCs/>
          <w:color w:val="002060"/>
          <w:sz w:val="28"/>
          <w:szCs w:val="28"/>
          <w:lang w:val="en-US" w:eastAsia="de-CH"/>
        </w:rPr>
        <w:t>s</w:t>
      </w:r>
      <w:bookmarkEnd w:id="2"/>
      <w:r w:rsidR="00DD7EBD" w:rsidRPr="00795AC2">
        <w:rPr>
          <w:rFonts w:ascii="Times New Roman" w:eastAsia="Times New Roman" w:hAnsi="Times New Roman"/>
          <w:b/>
          <w:bCs/>
          <w:color w:val="002060"/>
          <w:sz w:val="28"/>
          <w:szCs w:val="28"/>
          <w:lang w:val="en-US" w:eastAsia="de-CH"/>
        </w:rPr>
        <w:t>)</w:t>
      </w:r>
    </w:p>
    <w:p w14:paraId="35B07F3C" w14:textId="77777777" w:rsidR="007F3587" w:rsidRPr="00B7267F" w:rsidRDefault="007F3587" w:rsidP="00B7267F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hAnsi="Times New Roman"/>
          <w:b/>
          <w:bCs/>
          <w:lang w:val="en-US"/>
        </w:rPr>
      </w:pPr>
      <w:r w:rsidRPr="00B7267F">
        <w:rPr>
          <w:rFonts w:ascii="Times New Roman" w:hAnsi="Times New Roman"/>
          <w:b/>
          <w:bCs/>
          <w:lang w:val="en-US"/>
        </w:rPr>
        <w:t>Ethics statement</w:t>
      </w:r>
    </w:p>
    <w:p w14:paraId="6757C53F" w14:textId="036D73FB" w:rsidR="007F3587" w:rsidRPr="00B7267F" w:rsidRDefault="007F3587" w:rsidP="00B7267F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hAnsi="Times New Roman"/>
          <w:lang w:val="en-US"/>
        </w:rPr>
      </w:pPr>
      <w:r w:rsidRPr="00B7267F">
        <w:rPr>
          <w:rFonts w:ascii="Times New Roman" w:hAnsi="Times New Roman"/>
          <w:lang w:val="en-US"/>
        </w:rPr>
        <w:t xml:space="preserve">Informed consent was obtained from patients and/or their family. If it is challenging to obtain the informed consent, get approval by the Institutional Review Board (IRB), including the approval number. Please explain why </w:t>
      </w:r>
      <w:proofErr w:type="spellStart"/>
      <w:r w:rsidRPr="00B7267F">
        <w:rPr>
          <w:rFonts w:ascii="Times New Roman" w:hAnsi="Times New Roman"/>
          <w:lang w:val="en-US"/>
        </w:rPr>
        <w:t>obtainmen</w:t>
      </w:r>
      <w:proofErr w:type="spellEnd"/>
      <w:r w:rsidRPr="00B7267F">
        <w:rPr>
          <w:rFonts w:ascii="Times New Roman" w:hAnsi="Times New Roman"/>
          <w:lang w:val="en-US"/>
        </w:rPr>
        <w:t xml:space="preserve"> of informed consent was challenging. The most critical points of</w:t>
      </w:r>
      <w:r w:rsidRPr="00B7267F">
        <w:rPr>
          <w:rFonts w:ascii="Times New Roman" w:hAnsi="Times New Roman"/>
          <w:lang w:val="en-US" w:eastAsia="ko-KR"/>
        </w:rPr>
        <w:t xml:space="preserve"> </w:t>
      </w:r>
      <w:r w:rsidRPr="00B7267F">
        <w:rPr>
          <w:rFonts w:ascii="Times New Roman" w:hAnsi="Times New Roman"/>
          <w:lang w:val="en-US"/>
        </w:rPr>
        <w:t>research and publication ethics are the safety of the study participants and the protection of personal information.</w:t>
      </w:r>
    </w:p>
    <w:p w14:paraId="34593185" w14:textId="77777777" w:rsidR="00DA3D1B" w:rsidRPr="00B7267F" w:rsidRDefault="00DA3D1B" w:rsidP="00B7267F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Times New Roman" w:hAnsi="Times New Roman"/>
          <w:b/>
          <w:bCs/>
          <w:lang w:val="en-US" w:eastAsia="de-CH"/>
        </w:rPr>
      </w:pPr>
    </w:p>
    <w:p w14:paraId="06F918F4" w14:textId="77777777" w:rsidR="00436ECF" w:rsidRPr="00B7267F" w:rsidRDefault="00436ECF" w:rsidP="00B7267F">
      <w:pPr>
        <w:widowControl w:val="0"/>
        <w:autoSpaceDE w:val="0"/>
        <w:autoSpaceDN w:val="0"/>
        <w:adjustRightInd w:val="0"/>
        <w:snapToGrid w:val="0"/>
        <w:spacing w:after="0" w:line="480" w:lineRule="auto"/>
        <w:jc w:val="both"/>
        <w:rPr>
          <w:rFonts w:ascii="Times New Roman" w:eastAsia="맑은 고딕" w:hAnsi="Times New Roman"/>
          <w:b/>
          <w:bCs/>
          <w:lang w:val="en-US"/>
        </w:rPr>
      </w:pPr>
      <w:r w:rsidRPr="00B7267F">
        <w:rPr>
          <w:rFonts w:ascii="Times New Roman" w:eastAsia="맑은 고딕" w:hAnsi="Times New Roman"/>
          <w:b/>
          <w:bCs/>
          <w:lang w:val="en-US"/>
        </w:rPr>
        <w:t>Patient information</w:t>
      </w:r>
    </w:p>
    <w:p w14:paraId="1D3EF06E" w14:textId="07A1AC90" w:rsidR="00436ECF" w:rsidRPr="00B7267F" w:rsidRDefault="000A425D" w:rsidP="00B7267F">
      <w:pPr>
        <w:widowControl w:val="0"/>
        <w:autoSpaceDE w:val="0"/>
        <w:autoSpaceDN w:val="0"/>
        <w:adjustRightInd w:val="0"/>
        <w:snapToGrid w:val="0"/>
        <w:spacing w:after="0" w:line="480" w:lineRule="auto"/>
        <w:jc w:val="both"/>
        <w:rPr>
          <w:rFonts w:ascii="Times New Roman" w:eastAsia="맑은 고딕" w:hAnsi="Times New Roman"/>
          <w:color w:val="7F7F7F" w:themeColor="text1" w:themeTint="80"/>
          <w:lang w:val="en-US"/>
        </w:rPr>
      </w:pPr>
      <w:r w:rsidRPr="00B7267F">
        <w:rPr>
          <w:rFonts w:ascii="Times New Roman" w:eastAsia="맑은 고딕" w:hAnsi="Times New Roman"/>
          <w:color w:val="7F7F7F" w:themeColor="text1" w:themeTint="80"/>
          <w:lang w:val="en-US"/>
        </w:rPr>
        <w:t>Present</w:t>
      </w:r>
      <w:r w:rsidR="005C4A69" w:rsidRPr="00B7267F">
        <w:rPr>
          <w:rFonts w:ascii="Times New Roman" w:eastAsia="맑은 고딕" w:hAnsi="Times New Roman"/>
          <w:color w:val="7F7F7F" w:themeColor="text1" w:themeTint="80"/>
          <w:lang w:val="en-US"/>
        </w:rPr>
        <w:t xml:space="preserve"> p</w:t>
      </w:r>
      <w:r w:rsidR="00436ECF" w:rsidRPr="00B7267F">
        <w:rPr>
          <w:rFonts w:ascii="Times New Roman" w:eastAsia="맑은 고딕" w:hAnsi="Times New Roman"/>
          <w:color w:val="7F7F7F" w:themeColor="text1" w:themeTint="80"/>
          <w:lang w:val="en-US"/>
        </w:rPr>
        <w:t>rimary concerns and symptoms of the patient</w:t>
      </w:r>
      <w:r w:rsidR="005C4A69" w:rsidRPr="00B7267F">
        <w:rPr>
          <w:rFonts w:ascii="Times New Roman" w:eastAsia="맑은 고딕" w:hAnsi="Times New Roman"/>
          <w:color w:val="7F7F7F" w:themeColor="text1" w:themeTint="80"/>
          <w:lang w:val="en-US"/>
        </w:rPr>
        <w:t>;</w:t>
      </w:r>
      <w:r w:rsidR="00436ECF" w:rsidRPr="00B7267F">
        <w:rPr>
          <w:rFonts w:ascii="Times New Roman" w:eastAsia="맑은 고딕" w:hAnsi="Times New Roman"/>
          <w:color w:val="7F7F7F" w:themeColor="text1" w:themeTint="80"/>
          <w:lang w:val="en-US"/>
        </w:rPr>
        <w:t xml:space="preserve"> </w:t>
      </w:r>
      <w:r w:rsidR="005C4A69" w:rsidRPr="00B7267F">
        <w:rPr>
          <w:rFonts w:ascii="Times New Roman" w:eastAsia="맑은 고딕" w:hAnsi="Times New Roman"/>
          <w:color w:val="7F7F7F" w:themeColor="text1" w:themeTint="80"/>
          <w:lang w:val="en-US"/>
        </w:rPr>
        <w:t>m</w:t>
      </w:r>
      <w:r w:rsidR="00436ECF" w:rsidRPr="00B7267F">
        <w:rPr>
          <w:rFonts w:ascii="Times New Roman" w:eastAsia="맑은 고딕" w:hAnsi="Times New Roman"/>
          <w:color w:val="7F7F7F" w:themeColor="text1" w:themeTint="80"/>
          <w:lang w:val="en-US"/>
        </w:rPr>
        <w:t>edical, family, and psychosocial history including relevant genetic information</w:t>
      </w:r>
      <w:r w:rsidR="005C4A69" w:rsidRPr="00B7267F">
        <w:rPr>
          <w:rFonts w:ascii="Times New Roman" w:eastAsia="맑은 고딕" w:hAnsi="Times New Roman"/>
          <w:color w:val="7F7F7F" w:themeColor="text1" w:themeTint="80"/>
          <w:lang w:val="en-US"/>
        </w:rPr>
        <w:t>;</w:t>
      </w:r>
      <w:r w:rsidR="00436ECF" w:rsidRPr="00B7267F">
        <w:rPr>
          <w:rFonts w:ascii="Times New Roman" w:eastAsia="맑은 고딕" w:hAnsi="Times New Roman"/>
          <w:color w:val="7F7F7F" w:themeColor="text1" w:themeTint="80"/>
          <w:lang w:val="en-US"/>
        </w:rPr>
        <w:t xml:space="preserve"> </w:t>
      </w:r>
      <w:r w:rsidR="005C4A69" w:rsidRPr="00B7267F">
        <w:rPr>
          <w:rFonts w:ascii="Times New Roman" w:eastAsia="맑은 고딕" w:hAnsi="Times New Roman"/>
          <w:color w:val="7F7F7F" w:themeColor="text1" w:themeTint="80"/>
          <w:lang w:val="en-US"/>
        </w:rPr>
        <w:t>r</w:t>
      </w:r>
      <w:r w:rsidR="00436ECF" w:rsidRPr="00B7267F">
        <w:rPr>
          <w:rFonts w:ascii="Times New Roman" w:eastAsia="맑은 고딕" w:hAnsi="Times New Roman"/>
          <w:color w:val="7F7F7F" w:themeColor="text1" w:themeTint="80"/>
          <w:lang w:val="en-US"/>
        </w:rPr>
        <w:t>elevant past interventions and their outcomes</w:t>
      </w:r>
      <w:r w:rsidR="005C4A69" w:rsidRPr="00B7267F">
        <w:rPr>
          <w:rFonts w:ascii="Times New Roman" w:eastAsia="맑은 고딕" w:hAnsi="Times New Roman"/>
          <w:color w:val="7F7F7F" w:themeColor="text1" w:themeTint="80"/>
          <w:lang w:val="en-US"/>
        </w:rPr>
        <w:t>; and d</w:t>
      </w:r>
      <w:r w:rsidR="00436ECF" w:rsidRPr="00B7267F">
        <w:rPr>
          <w:rFonts w:ascii="Times New Roman" w:eastAsia="맑은 고딕" w:hAnsi="Times New Roman"/>
          <w:color w:val="7F7F7F" w:themeColor="text1" w:themeTint="80"/>
          <w:lang w:val="en-US"/>
        </w:rPr>
        <w:t>e-identified patient specific information.</w:t>
      </w:r>
    </w:p>
    <w:p w14:paraId="129A70C0" w14:textId="77777777" w:rsidR="00436ECF" w:rsidRPr="00B7267F" w:rsidRDefault="00436ECF" w:rsidP="00B7267F">
      <w:pPr>
        <w:widowControl w:val="0"/>
        <w:autoSpaceDE w:val="0"/>
        <w:autoSpaceDN w:val="0"/>
        <w:adjustRightInd w:val="0"/>
        <w:snapToGrid w:val="0"/>
        <w:spacing w:after="0" w:line="480" w:lineRule="auto"/>
        <w:jc w:val="both"/>
        <w:rPr>
          <w:rFonts w:ascii="Times New Roman" w:eastAsia="맑은 고딕" w:hAnsi="Times New Roman"/>
          <w:color w:val="7F7F7F" w:themeColor="text1" w:themeTint="80"/>
          <w:lang w:val="en-US"/>
        </w:rPr>
      </w:pPr>
    </w:p>
    <w:p w14:paraId="49E41F7C" w14:textId="77777777" w:rsidR="00436ECF" w:rsidRPr="00B7267F" w:rsidRDefault="00436ECF" w:rsidP="00B7267F">
      <w:pPr>
        <w:widowControl w:val="0"/>
        <w:autoSpaceDE w:val="0"/>
        <w:autoSpaceDN w:val="0"/>
        <w:adjustRightInd w:val="0"/>
        <w:snapToGrid w:val="0"/>
        <w:spacing w:after="0" w:line="480" w:lineRule="auto"/>
        <w:jc w:val="both"/>
        <w:rPr>
          <w:rFonts w:ascii="Times New Roman" w:eastAsia="맑은 고딕" w:hAnsi="Times New Roman"/>
          <w:lang w:val="en-US"/>
        </w:rPr>
      </w:pPr>
      <w:r w:rsidRPr="00B7267F">
        <w:rPr>
          <w:rFonts w:ascii="Times New Roman" w:eastAsia="맑은 고딕" w:hAnsi="Times New Roman"/>
          <w:b/>
          <w:bCs/>
          <w:lang w:val="en-US"/>
        </w:rPr>
        <w:t>Clinical findings and timeline</w:t>
      </w:r>
    </w:p>
    <w:p w14:paraId="4F98B88E" w14:textId="5E293CFD" w:rsidR="00436ECF" w:rsidRPr="00B7267F" w:rsidRDefault="00436ECF" w:rsidP="00B7267F">
      <w:pPr>
        <w:widowControl w:val="0"/>
        <w:autoSpaceDE w:val="0"/>
        <w:autoSpaceDN w:val="0"/>
        <w:adjustRightInd w:val="0"/>
        <w:snapToGrid w:val="0"/>
        <w:spacing w:after="0" w:line="480" w:lineRule="auto"/>
        <w:jc w:val="both"/>
        <w:rPr>
          <w:rFonts w:ascii="Times New Roman" w:eastAsia="맑은 고딕" w:hAnsi="Times New Roman"/>
          <w:color w:val="7F7F7F" w:themeColor="text1" w:themeTint="80"/>
          <w:lang w:val="en-US"/>
        </w:rPr>
      </w:pPr>
      <w:r w:rsidRPr="00B7267F">
        <w:rPr>
          <w:rFonts w:ascii="Times New Roman" w:eastAsia="맑은 고딕" w:hAnsi="Times New Roman"/>
          <w:color w:val="7F7F7F" w:themeColor="text1" w:themeTint="80"/>
          <w:lang w:val="en-US"/>
        </w:rPr>
        <w:t xml:space="preserve">Describe significant physical </w:t>
      </w:r>
      <w:proofErr w:type="gramStart"/>
      <w:r w:rsidRPr="00B7267F">
        <w:rPr>
          <w:rFonts w:ascii="Times New Roman" w:eastAsia="맑은 고딕" w:hAnsi="Times New Roman"/>
          <w:color w:val="7F7F7F" w:themeColor="text1" w:themeTint="80"/>
          <w:lang w:val="en-US"/>
        </w:rPr>
        <w:t>examination</w:t>
      </w:r>
      <w:proofErr w:type="gramEnd"/>
      <w:r w:rsidRPr="00B7267F">
        <w:rPr>
          <w:rFonts w:ascii="Times New Roman" w:eastAsia="맑은 고딕" w:hAnsi="Times New Roman"/>
          <w:color w:val="7F7F7F" w:themeColor="text1" w:themeTint="80"/>
          <w:lang w:val="en-US"/>
        </w:rPr>
        <w:t xml:space="preserve"> and important clinical findings. </w:t>
      </w:r>
      <w:r w:rsidR="000A425D" w:rsidRPr="00B7267F">
        <w:rPr>
          <w:rFonts w:ascii="Times New Roman" w:eastAsia="맑은 고딕" w:hAnsi="Times New Roman"/>
          <w:color w:val="7F7F7F" w:themeColor="text1" w:themeTint="80"/>
          <w:lang w:val="en-US"/>
        </w:rPr>
        <w:t>Present</w:t>
      </w:r>
      <w:r w:rsidR="005C4A69" w:rsidRPr="00B7267F">
        <w:rPr>
          <w:rFonts w:ascii="Times New Roman" w:eastAsia="맑은 고딕" w:hAnsi="Times New Roman"/>
          <w:color w:val="7F7F7F" w:themeColor="text1" w:themeTint="80"/>
          <w:lang w:val="en-US"/>
        </w:rPr>
        <w:t xml:space="preserve"> h</w:t>
      </w:r>
      <w:r w:rsidRPr="00B7267F">
        <w:rPr>
          <w:rFonts w:ascii="Times New Roman" w:eastAsia="맑은 고딕" w:hAnsi="Times New Roman"/>
          <w:color w:val="7F7F7F" w:themeColor="text1" w:themeTint="80"/>
          <w:lang w:val="en-US"/>
        </w:rPr>
        <w:t>istorical and current information from this episode of care organized as a timeline (figure or table).</w:t>
      </w:r>
    </w:p>
    <w:p w14:paraId="30ECF7A1" w14:textId="77777777" w:rsidR="00436ECF" w:rsidRPr="00B7267F" w:rsidRDefault="00436ECF" w:rsidP="00B7267F">
      <w:pPr>
        <w:widowControl w:val="0"/>
        <w:autoSpaceDE w:val="0"/>
        <w:autoSpaceDN w:val="0"/>
        <w:adjustRightInd w:val="0"/>
        <w:snapToGrid w:val="0"/>
        <w:spacing w:after="0" w:line="480" w:lineRule="auto"/>
        <w:jc w:val="both"/>
        <w:rPr>
          <w:rFonts w:ascii="Times New Roman" w:eastAsia="맑은 고딕" w:hAnsi="Times New Roman"/>
          <w:color w:val="7F7F7F" w:themeColor="text1" w:themeTint="80"/>
          <w:lang w:val="en-US"/>
        </w:rPr>
      </w:pPr>
    </w:p>
    <w:p w14:paraId="0DE49F60" w14:textId="77777777" w:rsidR="00436ECF" w:rsidRPr="00B7267F" w:rsidRDefault="00436ECF" w:rsidP="00B7267F">
      <w:pPr>
        <w:widowControl w:val="0"/>
        <w:autoSpaceDE w:val="0"/>
        <w:autoSpaceDN w:val="0"/>
        <w:adjustRightInd w:val="0"/>
        <w:snapToGrid w:val="0"/>
        <w:spacing w:after="0" w:line="480" w:lineRule="auto"/>
        <w:jc w:val="both"/>
        <w:rPr>
          <w:rFonts w:ascii="Times New Roman" w:eastAsia="맑은 고딕" w:hAnsi="Times New Roman"/>
          <w:b/>
          <w:bCs/>
          <w:lang w:val="en-US"/>
        </w:rPr>
      </w:pPr>
      <w:r w:rsidRPr="00B7267F">
        <w:rPr>
          <w:rFonts w:ascii="Times New Roman" w:eastAsia="맑은 고딕" w:hAnsi="Times New Roman"/>
          <w:b/>
          <w:bCs/>
          <w:lang w:val="en-US"/>
        </w:rPr>
        <w:t>Diagnostic assessment</w:t>
      </w:r>
    </w:p>
    <w:p w14:paraId="4F5ABDDD" w14:textId="2D4AB61B" w:rsidR="00436ECF" w:rsidRPr="00B7267F" w:rsidRDefault="000A425D" w:rsidP="00B7267F">
      <w:pPr>
        <w:widowControl w:val="0"/>
        <w:autoSpaceDE w:val="0"/>
        <w:autoSpaceDN w:val="0"/>
        <w:adjustRightInd w:val="0"/>
        <w:snapToGrid w:val="0"/>
        <w:spacing w:after="0" w:line="480" w:lineRule="auto"/>
        <w:jc w:val="both"/>
        <w:rPr>
          <w:rFonts w:ascii="Times New Roman" w:eastAsia="맑은 고딕" w:hAnsi="Times New Roman"/>
          <w:color w:val="7F7F7F" w:themeColor="text1" w:themeTint="80"/>
          <w:lang w:val="en-US"/>
        </w:rPr>
      </w:pPr>
      <w:r w:rsidRPr="00B7267F">
        <w:rPr>
          <w:rFonts w:ascii="Times New Roman" w:eastAsia="맑은 고딕" w:hAnsi="Times New Roman"/>
          <w:color w:val="7F7F7F" w:themeColor="text1" w:themeTint="80"/>
          <w:lang w:val="en-US"/>
        </w:rPr>
        <w:t>Present</w:t>
      </w:r>
      <w:r w:rsidR="005C4A69" w:rsidRPr="00B7267F">
        <w:rPr>
          <w:rFonts w:ascii="Times New Roman" w:eastAsia="맑은 고딕" w:hAnsi="Times New Roman"/>
          <w:color w:val="7F7F7F" w:themeColor="text1" w:themeTint="80"/>
          <w:lang w:val="en-US"/>
        </w:rPr>
        <w:t xml:space="preserve"> d</w:t>
      </w:r>
      <w:r w:rsidR="00436ECF" w:rsidRPr="00B7267F">
        <w:rPr>
          <w:rFonts w:ascii="Times New Roman" w:eastAsia="맑은 고딕" w:hAnsi="Times New Roman"/>
          <w:color w:val="7F7F7F" w:themeColor="text1" w:themeTint="80"/>
          <w:lang w:val="en-US"/>
        </w:rPr>
        <w:t>iagnostic methods (physical examination, laboratory testing, imaging, surveys)</w:t>
      </w:r>
      <w:r w:rsidR="005C4A69" w:rsidRPr="00B7267F">
        <w:rPr>
          <w:rFonts w:ascii="Times New Roman" w:eastAsia="맑은 고딕" w:hAnsi="Times New Roman"/>
          <w:color w:val="7F7F7F" w:themeColor="text1" w:themeTint="80"/>
          <w:lang w:val="en-US"/>
        </w:rPr>
        <w:t>; d</w:t>
      </w:r>
      <w:r w:rsidR="00436ECF" w:rsidRPr="00B7267F">
        <w:rPr>
          <w:rFonts w:ascii="Times New Roman" w:eastAsia="맑은 고딕" w:hAnsi="Times New Roman"/>
          <w:color w:val="7F7F7F" w:themeColor="text1" w:themeTint="80"/>
          <w:lang w:val="en-US"/>
        </w:rPr>
        <w:t>iagnostic challenges</w:t>
      </w:r>
      <w:r w:rsidR="005C4A69" w:rsidRPr="00B7267F">
        <w:rPr>
          <w:rFonts w:ascii="Times New Roman" w:eastAsia="맑은 고딕" w:hAnsi="Times New Roman"/>
          <w:color w:val="7F7F7F" w:themeColor="text1" w:themeTint="80"/>
          <w:lang w:val="en-US"/>
        </w:rPr>
        <w:t>; d</w:t>
      </w:r>
      <w:r w:rsidR="00436ECF" w:rsidRPr="00B7267F">
        <w:rPr>
          <w:rFonts w:ascii="Times New Roman" w:eastAsia="맑은 고딕" w:hAnsi="Times New Roman"/>
          <w:color w:val="7F7F7F" w:themeColor="text1" w:themeTint="80"/>
          <w:lang w:val="en-US"/>
        </w:rPr>
        <w:t>iagnosis (including other diagnoses considered)</w:t>
      </w:r>
      <w:r w:rsidR="005C4A69" w:rsidRPr="00B7267F">
        <w:rPr>
          <w:rFonts w:ascii="Times New Roman" w:eastAsia="맑은 고딕" w:hAnsi="Times New Roman"/>
          <w:color w:val="7F7F7F" w:themeColor="text1" w:themeTint="80"/>
          <w:lang w:val="en-US"/>
        </w:rPr>
        <w:t>; and p</w:t>
      </w:r>
      <w:r w:rsidR="00436ECF" w:rsidRPr="00B7267F">
        <w:rPr>
          <w:rFonts w:ascii="Times New Roman" w:eastAsia="맑은 고딕" w:hAnsi="Times New Roman"/>
          <w:color w:val="7F7F7F" w:themeColor="text1" w:themeTint="80"/>
          <w:lang w:val="en-US"/>
        </w:rPr>
        <w:t>rognostic characteristics when applicable.</w:t>
      </w:r>
    </w:p>
    <w:p w14:paraId="67329AD4" w14:textId="77777777" w:rsidR="00436ECF" w:rsidRPr="00B7267F" w:rsidRDefault="00436ECF" w:rsidP="00B7267F">
      <w:pPr>
        <w:widowControl w:val="0"/>
        <w:autoSpaceDE w:val="0"/>
        <w:autoSpaceDN w:val="0"/>
        <w:adjustRightInd w:val="0"/>
        <w:snapToGrid w:val="0"/>
        <w:spacing w:after="0" w:line="480" w:lineRule="auto"/>
        <w:jc w:val="both"/>
        <w:rPr>
          <w:rFonts w:ascii="Times New Roman" w:eastAsia="맑은 고딕" w:hAnsi="Times New Roman"/>
          <w:color w:val="7F7F7F" w:themeColor="text1" w:themeTint="80"/>
          <w:lang w:val="en-US"/>
        </w:rPr>
      </w:pPr>
    </w:p>
    <w:p w14:paraId="1B6AA52A" w14:textId="77777777" w:rsidR="00436ECF" w:rsidRPr="00B7267F" w:rsidRDefault="00436ECF" w:rsidP="00B7267F">
      <w:pPr>
        <w:widowControl w:val="0"/>
        <w:autoSpaceDE w:val="0"/>
        <w:autoSpaceDN w:val="0"/>
        <w:adjustRightInd w:val="0"/>
        <w:snapToGrid w:val="0"/>
        <w:spacing w:after="0" w:line="480" w:lineRule="auto"/>
        <w:jc w:val="both"/>
        <w:rPr>
          <w:rFonts w:ascii="Times New Roman" w:eastAsia="맑은 고딕" w:hAnsi="Times New Roman"/>
          <w:b/>
          <w:bCs/>
          <w:lang w:val="en-US"/>
        </w:rPr>
      </w:pPr>
      <w:r w:rsidRPr="00B7267F">
        <w:rPr>
          <w:rFonts w:ascii="Times New Roman" w:eastAsia="맑은 고딕" w:hAnsi="Times New Roman"/>
          <w:b/>
          <w:bCs/>
          <w:lang w:val="en-US"/>
        </w:rPr>
        <w:t>Therapeutic intervention</w:t>
      </w:r>
    </w:p>
    <w:p w14:paraId="654EF02E" w14:textId="0330BE09" w:rsidR="00436ECF" w:rsidRPr="00B7267F" w:rsidRDefault="000A425D" w:rsidP="00B7267F">
      <w:pPr>
        <w:widowControl w:val="0"/>
        <w:autoSpaceDE w:val="0"/>
        <w:autoSpaceDN w:val="0"/>
        <w:adjustRightInd w:val="0"/>
        <w:snapToGrid w:val="0"/>
        <w:spacing w:after="0" w:line="480" w:lineRule="auto"/>
        <w:jc w:val="both"/>
        <w:rPr>
          <w:rFonts w:ascii="Times New Roman" w:eastAsia="맑은 고딕" w:hAnsi="Times New Roman"/>
          <w:color w:val="7F7F7F" w:themeColor="text1" w:themeTint="80"/>
          <w:lang w:val="en-US"/>
        </w:rPr>
      </w:pPr>
      <w:r w:rsidRPr="00B7267F">
        <w:rPr>
          <w:rFonts w:ascii="Times New Roman" w:eastAsia="맑은 고딕" w:hAnsi="Times New Roman"/>
          <w:color w:val="7F7F7F" w:themeColor="text1" w:themeTint="80"/>
          <w:lang w:val="en-US"/>
        </w:rPr>
        <w:t>Present</w:t>
      </w:r>
      <w:r w:rsidR="005C4A69" w:rsidRPr="00B7267F">
        <w:rPr>
          <w:rFonts w:ascii="Times New Roman" w:eastAsia="맑은 고딕" w:hAnsi="Times New Roman"/>
          <w:color w:val="7F7F7F" w:themeColor="text1" w:themeTint="80"/>
          <w:lang w:val="en-US"/>
        </w:rPr>
        <w:t xml:space="preserve"> t</w:t>
      </w:r>
      <w:r w:rsidR="00436ECF" w:rsidRPr="00B7267F">
        <w:rPr>
          <w:rFonts w:ascii="Times New Roman" w:eastAsia="맑은 고딕" w:hAnsi="Times New Roman"/>
          <w:color w:val="7F7F7F" w:themeColor="text1" w:themeTint="80"/>
          <w:lang w:val="en-US"/>
        </w:rPr>
        <w:t>ypes of therapeutic intervention (pharmacologic, surgical, preventive)</w:t>
      </w:r>
      <w:r w:rsidR="005C4A69" w:rsidRPr="00B7267F">
        <w:rPr>
          <w:rFonts w:ascii="Times New Roman" w:eastAsia="맑은 고딕" w:hAnsi="Times New Roman"/>
          <w:color w:val="7F7F7F" w:themeColor="text1" w:themeTint="80"/>
          <w:lang w:val="en-US"/>
        </w:rPr>
        <w:t>;</w:t>
      </w:r>
      <w:r w:rsidR="00436ECF" w:rsidRPr="00B7267F">
        <w:rPr>
          <w:rFonts w:ascii="Times New Roman" w:eastAsia="맑은 고딕" w:hAnsi="Times New Roman"/>
          <w:color w:val="7F7F7F" w:themeColor="text1" w:themeTint="80"/>
          <w:lang w:val="en-US"/>
        </w:rPr>
        <w:t xml:space="preserve"> </w:t>
      </w:r>
      <w:r w:rsidR="005C4A69" w:rsidRPr="00B7267F">
        <w:rPr>
          <w:rFonts w:ascii="Times New Roman" w:eastAsia="맑은 고딕" w:hAnsi="Times New Roman"/>
          <w:color w:val="7F7F7F" w:themeColor="text1" w:themeTint="80"/>
          <w:lang w:val="en-US"/>
        </w:rPr>
        <w:t>a</w:t>
      </w:r>
      <w:r w:rsidR="00436ECF" w:rsidRPr="00B7267F">
        <w:rPr>
          <w:rFonts w:ascii="Times New Roman" w:eastAsia="맑은 고딕" w:hAnsi="Times New Roman"/>
          <w:color w:val="7F7F7F" w:themeColor="text1" w:themeTint="80"/>
          <w:lang w:val="en-US"/>
        </w:rPr>
        <w:t>dministration of therapeutic intervention (dosage, strength, duration)</w:t>
      </w:r>
      <w:r w:rsidR="005C4A69" w:rsidRPr="00B7267F">
        <w:rPr>
          <w:rFonts w:ascii="Times New Roman" w:eastAsia="맑은 고딕" w:hAnsi="Times New Roman"/>
          <w:color w:val="7F7F7F" w:themeColor="text1" w:themeTint="80"/>
          <w:lang w:val="en-US"/>
        </w:rPr>
        <w:t>; and c</w:t>
      </w:r>
      <w:r w:rsidR="00436ECF" w:rsidRPr="00B7267F">
        <w:rPr>
          <w:rFonts w:ascii="Times New Roman" w:eastAsia="맑은 고딕" w:hAnsi="Times New Roman"/>
          <w:color w:val="7F7F7F" w:themeColor="text1" w:themeTint="80"/>
          <w:lang w:val="en-US"/>
        </w:rPr>
        <w:t>hanges in therapeutic interventions with explanations.</w:t>
      </w:r>
    </w:p>
    <w:p w14:paraId="20611032" w14:textId="77777777" w:rsidR="00436ECF" w:rsidRPr="00B7267F" w:rsidRDefault="00436ECF" w:rsidP="00B7267F">
      <w:pPr>
        <w:widowControl w:val="0"/>
        <w:autoSpaceDE w:val="0"/>
        <w:autoSpaceDN w:val="0"/>
        <w:adjustRightInd w:val="0"/>
        <w:snapToGrid w:val="0"/>
        <w:spacing w:after="0" w:line="480" w:lineRule="auto"/>
        <w:jc w:val="both"/>
        <w:rPr>
          <w:rFonts w:ascii="Times New Roman" w:eastAsia="맑은 고딕" w:hAnsi="Times New Roman"/>
          <w:color w:val="7F7F7F" w:themeColor="text1" w:themeTint="80"/>
          <w:lang w:val="en-US"/>
        </w:rPr>
      </w:pPr>
    </w:p>
    <w:p w14:paraId="46B70ED4" w14:textId="77777777" w:rsidR="00436ECF" w:rsidRPr="00B7267F" w:rsidRDefault="00436ECF" w:rsidP="00B7267F">
      <w:pPr>
        <w:widowControl w:val="0"/>
        <w:autoSpaceDE w:val="0"/>
        <w:autoSpaceDN w:val="0"/>
        <w:adjustRightInd w:val="0"/>
        <w:snapToGrid w:val="0"/>
        <w:spacing w:after="0" w:line="480" w:lineRule="auto"/>
        <w:jc w:val="both"/>
        <w:rPr>
          <w:rFonts w:ascii="Times New Roman" w:eastAsia="맑은 고딕" w:hAnsi="Times New Roman"/>
          <w:b/>
          <w:bCs/>
          <w:lang w:val="en-US"/>
        </w:rPr>
      </w:pPr>
      <w:r w:rsidRPr="00B7267F">
        <w:rPr>
          <w:rFonts w:ascii="Times New Roman" w:eastAsia="맑은 고딕" w:hAnsi="Times New Roman"/>
          <w:b/>
          <w:bCs/>
          <w:lang w:val="en-US"/>
        </w:rPr>
        <w:t>Follow-up and outcomes</w:t>
      </w:r>
    </w:p>
    <w:p w14:paraId="721E6A13" w14:textId="5E0101EA" w:rsidR="00485FA3" w:rsidRPr="00B7267F" w:rsidRDefault="000A425D" w:rsidP="00B7267F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맑은 고딕" w:hAnsi="Times New Roman"/>
          <w:color w:val="7F7F7F" w:themeColor="text1" w:themeTint="80"/>
          <w:lang w:val="en-US"/>
        </w:rPr>
      </w:pPr>
      <w:r w:rsidRPr="00B7267F">
        <w:rPr>
          <w:rFonts w:ascii="Times New Roman" w:eastAsia="맑은 고딕" w:hAnsi="Times New Roman"/>
          <w:color w:val="7F7F7F" w:themeColor="text1" w:themeTint="80"/>
          <w:lang w:val="en-US"/>
        </w:rPr>
        <w:t>Present</w:t>
      </w:r>
      <w:r w:rsidR="005C4A69" w:rsidRPr="00B7267F">
        <w:rPr>
          <w:rFonts w:ascii="Times New Roman" w:eastAsia="맑은 고딕" w:hAnsi="Times New Roman"/>
          <w:color w:val="7F7F7F" w:themeColor="text1" w:themeTint="80"/>
          <w:lang w:val="en-US"/>
        </w:rPr>
        <w:t xml:space="preserve"> c</w:t>
      </w:r>
      <w:r w:rsidR="00436ECF" w:rsidRPr="00B7267F">
        <w:rPr>
          <w:rFonts w:ascii="Times New Roman" w:eastAsia="맑은 고딕" w:hAnsi="Times New Roman"/>
          <w:color w:val="7F7F7F" w:themeColor="text1" w:themeTint="80"/>
          <w:lang w:val="en-US"/>
        </w:rPr>
        <w:t>linician- and patient-assessed outcomes if available</w:t>
      </w:r>
      <w:r w:rsidR="005C4A69" w:rsidRPr="00B7267F">
        <w:rPr>
          <w:rFonts w:ascii="Times New Roman" w:eastAsia="맑은 고딕" w:hAnsi="Times New Roman"/>
          <w:color w:val="7F7F7F" w:themeColor="text1" w:themeTint="80"/>
          <w:lang w:val="en-US"/>
        </w:rPr>
        <w:t>; i</w:t>
      </w:r>
      <w:r w:rsidR="00436ECF" w:rsidRPr="00B7267F">
        <w:rPr>
          <w:rFonts w:ascii="Times New Roman" w:eastAsia="맑은 고딕" w:hAnsi="Times New Roman"/>
          <w:color w:val="7F7F7F" w:themeColor="text1" w:themeTint="80"/>
          <w:lang w:val="en-US"/>
        </w:rPr>
        <w:t>mportant follow-up diagnostic and other test results</w:t>
      </w:r>
      <w:r w:rsidR="005C4A69" w:rsidRPr="00B7267F">
        <w:rPr>
          <w:rFonts w:ascii="Times New Roman" w:eastAsia="맑은 고딕" w:hAnsi="Times New Roman"/>
          <w:color w:val="7F7F7F" w:themeColor="text1" w:themeTint="80"/>
          <w:lang w:val="en-US"/>
        </w:rPr>
        <w:t>;</w:t>
      </w:r>
      <w:r w:rsidR="00436ECF" w:rsidRPr="00B7267F">
        <w:rPr>
          <w:rFonts w:ascii="Times New Roman" w:eastAsia="맑은 고딕" w:hAnsi="Times New Roman"/>
          <w:color w:val="7F7F7F" w:themeColor="text1" w:themeTint="80"/>
          <w:lang w:val="en-US"/>
        </w:rPr>
        <w:t xml:space="preserve"> </w:t>
      </w:r>
      <w:r w:rsidR="005C4A69" w:rsidRPr="00B7267F">
        <w:rPr>
          <w:rFonts w:ascii="Times New Roman" w:eastAsia="맑은 고딕" w:hAnsi="Times New Roman"/>
          <w:color w:val="7F7F7F" w:themeColor="text1" w:themeTint="80"/>
          <w:lang w:val="en-US"/>
        </w:rPr>
        <w:t>i</w:t>
      </w:r>
      <w:r w:rsidR="00436ECF" w:rsidRPr="00B7267F">
        <w:rPr>
          <w:rFonts w:ascii="Times New Roman" w:eastAsia="맑은 고딕" w:hAnsi="Times New Roman"/>
          <w:color w:val="7F7F7F" w:themeColor="text1" w:themeTint="80"/>
          <w:lang w:val="en-US"/>
        </w:rPr>
        <w:t>ntervention adherence and tolerability</w:t>
      </w:r>
      <w:r w:rsidR="005C4A69" w:rsidRPr="00B7267F">
        <w:rPr>
          <w:rFonts w:ascii="Times New Roman" w:eastAsia="맑은 고딕" w:hAnsi="Times New Roman"/>
          <w:color w:val="7F7F7F" w:themeColor="text1" w:themeTint="80"/>
          <w:lang w:val="en-US"/>
        </w:rPr>
        <w:t xml:space="preserve"> (how was this assessed?); and</w:t>
      </w:r>
      <w:r w:rsidR="00436ECF" w:rsidRPr="00B7267F">
        <w:rPr>
          <w:rFonts w:ascii="Times New Roman" w:eastAsia="맑은 고딕" w:hAnsi="Times New Roman"/>
          <w:color w:val="7F7F7F" w:themeColor="text1" w:themeTint="80"/>
          <w:lang w:val="en-US"/>
        </w:rPr>
        <w:t xml:space="preserve"> </w:t>
      </w:r>
      <w:r w:rsidR="005C4A69" w:rsidRPr="00B7267F">
        <w:rPr>
          <w:rFonts w:ascii="Times New Roman" w:eastAsia="맑은 고딕" w:hAnsi="Times New Roman"/>
          <w:color w:val="7F7F7F" w:themeColor="text1" w:themeTint="80"/>
          <w:lang w:val="en-US"/>
        </w:rPr>
        <w:t>a</w:t>
      </w:r>
      <w:r w:rsidR="00436ECF" w:rsidRPr="00B7267F">
        <w:rPr>
          <w:rFonts w:ascii="Times New Roman" w:eastAsia="맑은 고딕" w:hAnsi="Times New Roman"/>
          <w:color w:val="7F7F7F" w:themeColor="text1" w:themeTint="80"/>
          <w:lang w:val="en-US"/>
        </w:rPr>
        <w:t>dverse and unanticipated events.</w:t>
      </w:r>
    </w:p>
    <w:p w14:paraId="34802BFA" w14:textId="77777777" w:rsidR="00DA3D1B" w:rsidRPr="00B7267F" w:rsidRDefault="00DA3D1B" w:rsidP="00B7267F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맑은 고딕" w:hAnsi="Times New Roman"/>
          <w:color w:val="0070C0"/>
          <w:lang w:val="en-US"/>
        </w:rPr>
      </w:pPr>
    </w:p>
    <w:p w14:paraId="13D8411C" w14:textId="6131BD92" w:rsidR="000615AA" w:rsidRPr="00795AC2" w:rsidRDefault="00485FA3" w:rsidP="00B7267F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Times New Roman" w:hAnsi="Times New Roman"/>
          <w:b/>
          <w:bCs/>
          <w:color w:val="002060"/>
          <w:sz w:val="28"/>
          <w:szCs w:val="28"/>
          <w:lang w:val="en-US" w:eastAsia="de-CH"/>
        </w:rPr>
      </w:pPr>
      <w:r w:rsidRPr="00795AC2">
        <w:rPr>
          <w:rFonts w:ascii="Times New Roman" w:eastAsia="Times New Roman" w:hAnsi="Times New Roman"/>
          <w:b/>
          <w:bCs/>
          <w:color w:val="002060"/>
          <w:sz w:val="28"/>
          <w:szCs w:val="28"/>
          <w:lang w:val="en-US" w:eastAsia="de-CH"/>
        </w:rPr>
        <w:t>D</w:t>
      </w:r>
      <w:r w:rsidR="007F3587" w:rsidRPr="00795AC2">
        <w:rPr>
          <w:rFonts w:ascii="Times New Roman" w:eastAsia="Times New Roman" w:hAnsi="Times New Roman"/>
          <w:b/>
          <w:bCs/>
          <w:color w:val="002060"/>
          <w:sz w:val="28"/>
          <w:szCs w:val="28"/>
          <w:lang w:val="en-US" w:eastAsia="de-CH"/>
        </w:rPr>
        <w:t>iscussion</w:t>
      </w:r>
    </w:p>
    <w:p w14:paraId="465593E9" w14:textId="18488C57" w:rsidR="005C4A69" w:rsidRPr="00B7267F" w:rsidRDefault="000A425D" w:rsidP="00B7267F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hAnsi="Times New Roman"/>
          <w:b/>
          <w:color w:val="7F7F7F" w:themeColor="text1" w:themeTint="80"/>
          <w:lang w:val="en-US"/>
        </w:rPr>
      </w:pPr>
      <w:r w:rsidRPr="00B7267F">
        <w:rPr>
          <w:rFonts w:ascii="Times New Roman" w:eastAsia="맑은 고딕" w:hAnsi="Times New Roman"/>
          <w:bCs/>
          <w:color w:val="7F7F7F" w:themeColor="text1" w:themeTint="80"/>
          <w:lang w:val="en-US"/>
        </w:rPr>
        <w:t>B</w:t>
      </w:r>
      <w:r w:rsidR="005C4A69" w:rsidRPr="00B7267F">
        <w:rPr>
          <w:rFonts w:ascii="Times New Roman" w:eastAsia="맑은 고딕" w:hAnsi="Times New Roman"/>
          <w:bCs/>
          <w:color w:val="7F7F7F" w:themeColor="text1" w:themeTint="80"/>
          <w:lang w:val="en-US"/>
        </w:rPr>
        <w:t xml:space="preserve">riefly discuss the case; relevant medical literature with references; </w:t>
      </w:r>
      <w:r w:rsidR="00436ECF" w:rsidRPr="00B7267F">
        <w:rPr>
          <w:rFonts w:ascii="Times New Roman" w:eastAsia="맑은 고딕" w:hAnsi="Times New Roman"/>
          <w:bCs/>
          <w:color w:val="7F7F7F" w:themeColor="text1" w:themeTint="80"/>
          <w:lang w:val="en-US"/>
        </w:rPr>
        <w:t>strengths AND limitations associated with this case report</w:t>
      </w:r>
      <w:r w:rsidR="005C4A69" w:rsidRPr="00B7267F">
        <w:rPr>
          <w:rFonts w:ascii="Times New Roman" w:eastAsia="맑은 고딕" w:hAnsi="Times New Roman"/>
          <w:bCs/>
          <w:color w:val="7F7F7F" w:themeColor="text1" w:themeTint="80"/>
          <w:lang w:val="en-US"/>
        </w:rPr>
        <w:t xml:space="preserve">; and the </w:t>
      </w:r>
      <w:r w:rsidR="00436ECF" w:rsidRPr="00B7267F">
        <w:rPr>
          <w:rFonts w:ascii="Times New Roman" w:eastAsia="맑은 고딕" w:hAnsi="Times New Roman"/>
          <w:bCs/>
          <w:color w:val="7F7F7F" w:themeColor="text1" w:themeTint="80"/>
          <w:lang w:val="en-US"/>
        </w:rPr>
        <w:t>scientific rationale for any conclusions.</w:t>
      </w:r>
      <w:r w:rsidR="008914B3" w:rsidRPr="00B7267F">
        <w:rPr>
          <w:rFonts w:ascii="Times New Roman" w:hAnsi="Times New Roman"/>
          <w:b/>
          <w:color w:val="7F7F7F" w:themeColor="text1" w:themeTint="80"/>
          <w:lang w:val="en-US"/>
        </w:rPr>
        <w:t xml:space="preserve"> </w:t>
      </w:r>
      <w:r w:rsidR="005C4A69" w:rsidRPr="00B7267F">
        <w:rPr>
          <w:rFonts w:ascii="Times New Roman" w:hAnsi="Times New Roman"/>
          <w:color w:val="7F7F7F" w:themeColor="text1" w:themeTint="80"/>
          <w:lang w:val="en-US"/>
        </w:rPr>
        <w:t>Do not structure the conclusion section separately.</w:t>
      </w:r>
    </w:p>
    <w:p w14:paraId="75E647DF" w14:textId="77777777" w:rsidR="007F3587" w:rsidRPr="00B7267F" w:rsidRDefault="007F3587" w:rsidP="00B7267F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Times New Roman" w:hAnsi="Times New Roman"/>
          <w:b/>
          <w:bCs/>
          <w:color w:val="000000"/>
          <w:lang w:val="en-US" w:eastAsia="de-CH"/>
        </w:rPr>
      </w:pPr>
      <w:r w:rsidRPr="00B7267F">
        <w:rPr>
          <w:rFonts w:ascii="Times New Roman" w:eastAsia="Times New Roman" w:hAnsi="Times New Roman"/>
          <w:b/>
          <w:bCs/>
          <w:color w:val="000000"/>
          <w:lang w:val="en-US" w:eastAsia="de-CH"/>
        </w:rPr>
        <w:br w:type="page"/>
      </w:r>
    </w:p>
    <w:p w14:paraId="7B55AFE4" w14:textId="109BAB00" w:rsidR="000450B2" w:rsidRPr="00795AC2" w:rsidRDefault="003D1BB5" w:rsidP="00B7267F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hAnsi="Times New Roman"/>
          <w:color w:val="002060"/>
          <w:sz w:val="28"/>
          <w:szCs w:val="28"/>
          <w:lang w:val="en-US" w:eastAsia="ko-KR"/>
        </w:rPr>
      </w:pPr>
      <w:r w:rsidRPr="00795AC2">
        <w:rPr>
          <w:rFonts w:ascii="Times New Roman" w:eastAsia="Times New Roman" w:hAnsi="Times New Roman"/>
          <w:b/>
          <w:bCs/>
          <w:color w:val="002060"/>
          <w:sz w:val="28"/>
          <w:szCs w:val="28"/>
          <w:lang w:val="en-US" w:eastAsia="de-CH"/>
        </w:rPr>
        <w:lastRenderedPageBreak/>
        <w:t>R</w:t>
      </w:r>
      <w:r w:rsidR="007F3587" w:rsidRPr="00795AC2">
        <w:rPr>
          <w:rFonts w:ascii="Times New Roman" w:eastAsia="Times New Roman" w:hAnsi="Times New Roman"/>
          <w:b/>
          <w:bCs/>
          <w:color w:val="002060"/>
          <w:sz w:val="28"/>
          <w:szCs w:val="28"/>
          <w:lang w:val="en-US" w:eastAsia="de-CH"/>
        </w:rPr>
        <w:t>eferences</w:t>
      </w:r>
    </w:p>
    <w:p w14:paraId="549404DE" w14:textId="66B0B305" w:rsidR="00A81759" w:rsidRPr="00795AC2" w:rsidRDefault="00A81759" w:rsidP="00B7267F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hAnsi="Times New Roman"/>
          <w:color w:val="FF0000"/>
          <w:sz w:val="18"/>
          <w:szCs w:val="18"/>
          <w:lang w:val="en-US" w:eastAsia="de-CH"/>
        </w:rPr>
      </w:pPr>
      <w:r w:rsidRPr="00795AC2">
        <w:rPr>
          <w:rFonts w:ascii="Times New Roman" w:hAnsi="Times New Roman"/>
          <w:color w:val="FF0000"/>
          <w:sz w:val="18"/>
          <w:szCs w:val="18"/>
          <w:lang w:val="en-US" w:eastAsia="de-CH"/>
        </w:rPr>
        <w:t>In principle, the number of references is limited to 1</w:t>
      </w:r>
      <w:r w:rsidR="007F3587" w:rsidRPr="00795AC2">
        <w:rPr>
          <w:rFonts w:ascii="Times New Roman" w:hAnsi="Times New Roman"/>
          <w:color w:val="FF0000"/>
          <w:sz w:val="18"/>
          <w:szCs w:val="18"/>
          <w:lang w:val="en-US" w:eastAsia="ko-KR"/>
        </w:rPr>
        <w:t>0</w:t>
      </w:r>
      <w:r w:rsidRPr="00795AC2">
        <w:rPr>
          <w:rFonts w:ascii="Times New Roman" w:hAnsi="Times New Roman"/>
          <w:color w:val="FF0000"/>
          <w:sz w:val="18"/>
          <w:szCs w:val="18"/>
          <w:lang w:val="en-US" w:eastAsia="de-CH"/>
        </w:rPr>
        <w:t xml:space="preserve"> for case reports.</w:t>
      </w:r>
    </w:p>
    <w:p w14:paraId="1620927E" w14:textId="77777777" w:rsidR="007F3587" w:rsidRPr="00B7267F" w:rsidRDefault="007F3587" w:rsidP="00795AC2">
      <w:pPr>
        <w:widowControl w:val="0"/>
        <w:adjustRightInd w:val="0"/>
        <w:snapToGrid w:val="0"/>
        <w:spacing w:after="0" w:line="480" w:lineRule="auto"/>
        <w:ind w:left="220" w:hangingChars="100" w:hanging="220"/>
        <w:jc w:val="both"/>
        <w:rPr>
          <w:rFonts w:ascii="Times New Roman" w:hAnsi="Times New Roman"/>
          <w:color w:val="7F7F7F" w:themeColor="text1" w:themeTint="80"/>
          <w:lang w:val="en-US"/>
        </w:rPr>
      </w:pPr>
      <w:r w:rsidRPr="00B7267F">
        <w:rPr>
          <w:rFonts w:ascii="Times New Roman" w:hAnsi="Times New Roman"/>
          <w:color w:val="7F7F7F" w:themeColor="text1" w:themeTint="80"/>
          <w:lang w:val="en-US"/>
        </w:rPr>
        <w:t xml:space="preserve">1. Song HK, Cho WT, Choi WS, Sakong SY, </w:t>
      </w:r>
      <w:proofErr w:type="spellStart"/>
      <w:r w:rsidRPr="00B7267F">
        <w:rPr>
          <w:rFonts w:ascii="Times New Roman" w:hAnsi="Times New Roman"/>
          <w:color w:val="7F7F7F" w:themeColor="text1" w:themeTint="80"/>
          <w:lang w:val="en-US"/>
        </w:rPr>
        <w:t>Im</w:t>
      </w:r>
      <w:proofErr w:type="spellEnd"/>
      <w:r w:rsidRPr="00B7267F">
        <w:rPr>
          <w:rFonts w:ascii="Times New Roman" w:hAnsi="Times New Roman"/>
          <w:color w:val="7F7F7F" w:themeColor="text1" w:themeTint="80"/>
          <w:lang w:val="en-US"/>
        </w:rPr>
        <w:t xml:space="preserve"> S. Acute compartment syndrome of thigh: ten-year experiences from a level I trauma center. J </w:t>
      </w:r>
      <w:proofErr w:type="spellStart"/>
      <w:r w:rsidRPr="00B7267F">
        <w:rPr>
          <w:rFonts w:ascii="Times New Roman" w:hAnsi="Times New Roman"/>
          <w:color w:val="7F7F7F" w:themeColor="text1" w:themeTint="80"/>
          <w:lang w:val="en-US"/>
        </w:rPr>
        <w:t>Musculoskelet</w:t>
      </w:r>
      <w:proofErr w:type="spellEnd"/>
      <w:r w:rsidRPr="00B7267F">
        <w:rPr>
          <w:rFonts w:ascii="Times New Roman" w:hAnsi="Times New Roman"/>
          <w:color w:val="7F7F7F" w:themeColor="text1" w:themeTint="80"/>
          <w:lang w:val="en-US"/>
        </w:rPr>
        <w:t xml:space="preserve"> Trauma </w:t>
      </w:r>
      <w:proofErr w:type="gramStart"/>
      <w:r w:rsidRPr="00B7267F">
        <w:rPr>
          <w:rFonts w:ascii="Times New Roman" w:hAnsi="Times New Roman"/>
          <w:color w:val="7F7F7F" w:themeColor="text1" w:themeTint="80"/>
          <w:lang w:val="en-US"/>
        </w:rPr>
        <w:t>2024;37:171</w:t>
      </w:r>
      <w:proofErr w:type="gramEnd"/>
      <w:r w:rsidRPr="00B7267F">
        <w:rPr>
          <w:rFonts w:ascii="Times New Roman" w:hAnsi="Times New Roman"/>
          <w:color w:val="7F7F7F" w:themeColor="text1" w:themeTint="80"/>
          <w:lang w:val="en-US"/>
        </w:rPr>
        <w:t>-4.</w:t>
      </w:r>
    </w:p>
    <w:p w14:paraId="7AA0B86C" w14:textId="77777777" w:rsidR="007F3587" w:rsidRPr="00B7267F" w:rsidRDefault="007F3587" w:rsidP="00795AC2">
      <w:pPr>
        <w:widowControl w:val="0"/>
        <w:adjustRightInd w:val="0"/>
        <w:snapToGrid w:val="0"/>
        <w:spacing w:after="0" w:line="480" w:lineRule="auto"/>
        <w:ind w:left="220" w:hangingChars="100" w:hanging="220"/>
        <w:jc w:val="both"/>
        <w:rPr>
          <w:rFonts w:ascii="Times New Roman" w:hAnsi="Times New Roman"/>
          <w:color w:val="7F7F7F" w:themeColor="text1" w:themeTint="80"/>
          <w:lang w:val="en-US"/>
        </w:rPr>
      </w:pPr>
      <w:r w:rsidRPr="00B7267F">
        <w:rPr>
          <w:rFonts w:ascii="Times New Roman" w:hAnsi="Times New Roman"/>
          <w:color w:val="7F7F7F" w:themeColor="text1" w:themeTint="80"/>
          <w:lang w:val="en-US"/>
        </w:rPr>
        <w:t xml:space="preserve">2. MacKechnie MC, Shearer DW, </w:t>
      </w:r>
      <w:proofErr w:type="spellStart"/>
      <w:r w:rsidRPr="00B7267F">
        <w:rPr>
          <w:rFonts w:ascii="Times New Roman" w:hAnsi="Times New Roman"/>
          <w:color w:val="7F7F7F" w:themeColor="text1" w:themeTint="80"/>
          <w:lang w:val="en-US"/>
        </w:rPr>
        <w:t>Verhofstad</w:t>
      </w:r>
      <w:proofErr w:type="spellEnd"/>
      <w:r w:rsidRPr="00B7267F">
        <w:rPr>
          <w:rFonts w:ascii="Times New Roman" w:hAnsi="Times New Roman"/>
          <w:color w:val="7F7F7F" w:themeColor="text1" w:themeTint="80"/>
          <w:lang w:val="en-US"/>
        </w:rPr>
        <w:t xml:space="preserve"> MH, et al. Establishing consensus on essential resources for musculoskeletal trauma care worldwide: a modified Delphi study. J Bone Joint Surg Am </w:t>
      </w:r>
      <w:proofErr w:type="gramStart"/>
      <w:r w:rsidRPr="00B7267F">
        <w:rPr>
          <w:rFonts w:ascii="Times New Roman" w:hAnsi="Times New Roman"/>
          <w:color w:val="7F7F7F" w:themeColor="text1" w:themeTint="80"/>
          <w:lang w:val="en-US"/>
        </w:rPr>
        <w:t>2024;106:47</w:t>
      </w:r>
      <w:proofErr w:type="gramEnd"/>
      <w:r w:rsidRPr="00B7267F">
        <w:rPr>
          <w:rFonts w:ascii="Times New Roman" w:hAnsi="Times New Roman"/>
          <w:color w:val="7F7F7F" w:themeColor="text1" w:themeTint="80"/>
          <w:lang w:val="en-US"/>
        </w:rPr>
        <w:t>-55.</w:t>
      </w:r>
    </w:p>
    <w:p w14:paraId="02D00079" w14:textId="77777777" w:rsidR="007F3587" w:rsidRPr="00B7267F" w:rsidRDefault="007F3587" w:rsidP="00795AC2">
      <w:pPr>
        <w:widowControl w:val="0"/>
        <w:adjustRightInd w:val="0"/>
        <w:snapToGrid w:val="0"/>
        <w:spacing w:after="0" w:line="480" w:lineRule="auto"/>
        <w:ind w:left="220" w:hangingChars="100" w:hanging="220"/>
        <w:jc w:val="both"/>
        <w:rPr>
          <w:rFonts w:ascii="Times New Roman" w:hAnsi="Times New Roman"/>
          <w:color w:val="7F7F7F" w:themeColor="text1" w:themeTint="80"/>
          <w:lang w:val="en-US"/>
        </w:rPr>
      </w:pPr>
      <w:r w:rsidRPr="00B7267F">
        <w:rPr>
          <w:rFonts w:ascii="Times New Roman" w:hAnsi="Times New Roman"/>
          <w:color w:val="7F7F7F" w:themeColor="text1" w:themeTint="80"/>
          <w:lang w:val="en-US"/>
        </w:rPr>
        <w:t xml:space="preserve">3. </w:t>
      </w:r>
      <w:proofErr w:type="spellStart"/>
      <w:r w:rsidRPr="00B7267F">
        <w:rPr>
          <w:rFonts w:ascii="Times New Roman" w:hAnsi="Times New Roman"/>
          <w:color w:val="7F7F7F" w:themeColor="text1" w:themeTint="80"/>
          <w:lang w:val="en-US"/>
        </w:rPr>
        <w:t>Raats</w:t>
      </w:r>
      <w:proofErr w:type="spellEnd"/>
      <w:r w:rsidRPr="00B7267F">
        <w:rPr>
          <w:rFonts w:ascii="Times New Roman" w:hAnsi="Times New Roman"/>
          <w:color w:val="7F7F7F" w:themeColor="text1" w:themeTint="80"/>
          <w:lang w:val="en-US"/>
        </w:rPr>
        <w:t xml:space="preserve"> JH, Ponds NH, </w:t>
      </w:r>
      <w:proofErr w:type="spellStart"/>
      <w:r w:rsidRPr="00B7267F">
        <w:rPr>
          <w:rFonts w:ascii="Times New Roman" w:hAnsi="Times New Roman"/>
          <w:color w:val="7F7F7F" w:themeColor="text1" w:themeTint="80"/>
          <w:lang w:val="en-US"/>
        </w:rPr>
        <w:t>Brameier</w:t>
      </w:r>
      <w:proofErr w:type="spellEnd"/>
      <w:r w:rsidRPr="00B7267F">
        <w:rPr>
          <w:rFonts w:ascii="Times New Roman" w:hAnsi="Times New Roman"/>
          <w:color w:val="7F7F7F" w:themeColor="text1" w:themeTint="80"/>
          <w:lang w:val="en-US"/>
        </w:rPr>
        <w:t xml:space="preserve"> DT, et al. Agreement between patient- and proxy-reported outcome measures in adult musculoskeletal trauma and injury: a scoping review. Qual Life Res 2024 Aug 23 [</w:t>
      </w:r>
      <w:proofErr w:type="spellStart"/>
      <w:r w:rsidRPr="00B7267F">
        <w:rPr>
          <w:rFonts w:ascii="Times New Roman" w:hAnsi="Times New Roman"/>
          <w:color w:val="7F7F7F" w:themeColor="text1" w:themeTint="80"/>
          <w:lang w:val="en-US"/>
        </w:rPr>
        <w:t>Epub</w:t>
      </w:r>
      <w:proofErr w:type="spellEnd"/>
      <w:r w:rsidRPr="00B7267F">
        <w:rPr>
          <w:rFonts w:ascii="Times New Roman" w:hAnsi="Times New Roman"/>
          <w:color w:val="7F7F7F" w:themeColor="text1" w:themeTint="80"/>
          <w:lang w:val="en-US"/>
        </w:rPr>
        <w:t>]. https://10.1007/s11136-024-03766-1</w:t>
      </w:r>
    </w:p>
    <w:p w14:paraId="00AED18A" w14:textId="77777777" w:rsidR="007F3587" w:rsidRPr="00B7267F" w:rsidRDefault="007F3587" w:rsidP="00795AC2">
      <w:pPr>
        <w:widowControl w:val="0"/>
        <w:adjustRightInd w:val="0"/>
        <w:snapToGrid w:val="0"/>
        <w:spacing w:after="0" w:line="480" w:lineRule="auto"/>
        <w:ind w:left="220" w:hangingChars="100" w:hanging="220"/>
        <w:jc w:val="both"/>
        <w:rPr>
          <w:rFonts w:ascii="Times New Roman" w:hAnsi="Times New Roman"/>
          <w:color w:val="7F7F7F" w:themeColor="text1" w:themeTint="80"/>
          <w:lang w:val="en-US"/>
        </w:rPr>
      </w:pPr>
      <w:r w:rsidRPr="00B7267F">
        <w:rPr>
          <w:rFonts w:ascii="Times New Roman" w:hAnsi="Times New Roman"/>
          <w:color w:val="7F7F7F" w:themeColor="text1" w:themeTint="80"/>
          <w:lang w:val="en-US"/>
        </w:rPr>
        <w:t>4. Townsend CM, Beauchamp RD, Evers BM, Mattox K. Sabiston textbook of surgery. 21st ed. Elsevier; 2021.</w:t>
      </w:r>
    </w:p>
    <w:p w14:paraId="4DA95BB9" w14:textId="77777777" w:rsidR="007F3587" w:rsidRPr="00B7267F" w:rsidRDefault="007F3587" w:rsidP="00795AC2">
      <w:pPr>
        <w:widowControl w:val="0"/>
        <w:adjustRightInd w:val="0"/>
        <w:snapToGrid w:val="0"/>
        <w:spacing w:after="0" w:line="480" w:lineRule="auto"/>
        <w:ind w:left="220" w:hangingChars="100" w:hanging="220"/>
        <w:jc w:val="both"/>
        <w:rPr>
          <w:rFonts w:ascii="Times New Roman" w:hAnsi="Times New Roman"/>
          <w:color w:val="7F7F7F" w:themeColor="text1" w:themeTint="80"/>
          <w:lang w:val="en-US"/>
        </w:rPr>
      </w:pPr>
      <w:r w:rsidRPr="00B7267F">
        <w:rPr>
          <w:rFonts w:ascii="Times New Roman" w:hAnsi="Times New Roman"/>
          <w:color w:val="7F7F7F" w:themeColor="text1" w:themeTint="80"/>
          <w:lang w:val="en-US"/>
        </w:rPr>
        <w:t>5. Meltzer PS, Kallioniemi A, Trent JM. Chromosome alterations in human solid tumors. In: Vogelstein B, Kinzler KW, eds. The genetic basis of human cancer. McGraw-Hill; 2002. p. 93-113.</w:t>
      </w:r>
    </w:p>
    <w:p w14:paraId="7530A8B5" w14:textId="77777777" w:rsidR="007F3587" w:rsidRPr="00B7267F" w:rsidRDefault="007F3587" w:rsidP="00795AC2">
      <w:pPr>
        <w:widowControl w:val="0"/>
        <w:adjustRightInd w:val="0"/>
        <w:snapToGrid w:val="0"/>
        <w:spacing w:after="0" w:line="480" w:lineRule="auto"/>
        <w:ind w:left="220" w:hangingChars="100" w:hanging="220"/>
        <w:jc w:val="both"/>
        <w:rPr>
          <w:rFonts w:ascii="Times New Roman" w:hAnsi="Times New Roman"/>
          <w:color w:val="7F7F7F" w:themeColor="text1" w:themeTint="80"/>
          <w:lang w:val="en-US"/>
        </w:rPr>
      </w:pPr>
      <w:r w:rsidRPr="00B7267F">
        <w:rPr>
          <w:rFonts w:ascii="Times New Roman" w:hAnsi="Times New Roman"/>
          <w:color w:val="7F7F7F" w:themeColor="text1" w:themeTint="80"/>
          <w:lang w:val="en-US"/>
        </w:rPr>
        <w:t>6. World Health Organization (WHO). World health statistics 2021: a visual summary [Internet]. WHO; 2021 [cited 2023 Feb 1]. Available from: https://www.who.int/data/stories/world-health-statistics-2021-a-visual-summary</w:t>
      </w:r>
    </w:p>
    <w:p w14:paraId="66C5130D" w14:textId="77777777" w:rsidR="007F3587" w:rsidRPr="00B7267F" w:rsidRDefault="007F3587" w:rsidP="00795AC2">
      <w:pPr>
        <w:widowControl w:val="0"/>
        <w:adjustRightInd w:val="0"/>
        <w:snapToGrid w:val="0"/>
        <w:spacing w:after="0" w:line="480" w:lineRule="auto"/>
        <w:ind w:left="220" w:hangingChars="100" w:hanging="220"/>
        <w:jc w:val="both"/>
        <w:rPr>
          <w:rFonts w:ascii="Times New Roman" w:hAnsi="Times New Roman"/>
          <w:lang w:val="en-US"/>
        </w:rPr>
      </w:pPr>
      <w:r w:rsidRPr="00B7267F">
        <w:rPr>
          <w:rFonts w:ascii="Times New Roman" w:hAnsi="Times New Roman"/>
          <w:color w:val="7F7F7F" w:themeColor="text1" w:themeTint="80"/>
          <w:lang w:val="en-US"/>
        </w:rPr>
        <w:t xml:space="preserve">7. Sharma N, Sharma P, Basu S, et al. The seroprevalence and trends of SARS-CoV-2 in Delhi, India: a repeated population-based </w:t>
      </w:r>
      <w:proofErr w:type="spellStart"/>
      <w:r w:rsidRPr="00B7267F">
        <w:rPr>
          <w:rFonts w:ascii="Times New Roman" w:hAnsi="Times New Roman"/>
          <w:color w:val="7F7F7F" w:themeColor="text1" w:themeTint="80"/>
          <w:lang w:val="en-US"/>
        </w:rPr>
        <w:t>seroepidemiological</w:t>
      </w:r>
      <w:proofErr w:type="spellEnd"/>
      <w:r w:rsidRPr="00B7267F">
        <w:rPr>
          <w:rFonts w:ascii="Times New Roman" w:hAnsi="Times New Roman"/>
          <w:color w:val="7F7F7F" w:themeColor="text1" w:themeTint="80"/>
          <w:lang w:val="en-US"/>
        </w:rPr>
        <w:t xml:space="preserve"> study [Preprint]. Posted 2020 Dec 14. </w:t>
      </w:r>
      <w:proofErr w:type="spellStart"/>
      <w:r w:rsidRPr="00B7267F">
        <w:rPr>
          <w:rFonts w:ascii="Times New Roman" w:hAnsi="Times New Roman"/>
          <w:color w:val="7F7F7F" w:themeColor="text1" w:themeTint="80"/>
          <w:lang w:val="en-US"/>
        </w:rPr>
        <w:t>medRxiv</w:t>
      </w:r>
      <w:proofErr w:type="spellEnd"/>
      <w:r w:rsidRPr="00B7267F">
        <w:rPr>
          <w:rFonts w:ascii="Times New Roman" w:hAnsi="Times New Roman"/>
          <w:color w:val="7F7F7F" w:themeColor="text1" w:themeTint="80"/>
          <w:lang w:val="en-US"/>
        </w:rPr>
        <w:t xml:space="preserve"> 2020.12.13.20248123. https://doi.org/10.1101/2020.12.13.20248123</w:t>
      </w:r>
    </w:p>
    <w:p w14:paraId="2AE68ABF" w14:textId="77777777" w:rsidR="008914B3" w:rsidRPr="00B7267F" w:rsidRDefault="008914B3" w:rsidP="00B7267F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Times New Roman" w:hAnsi="Times New Roman"/>
          <w:color w:val="7F7F7F" w:themeColor="text1" w:themeTint="80"/>
          <w:lang w:val="en-US" w:eastAsia="en-GB"/>
        </w:rPr>
      </w:pPr>
      <w:r w:rsidRPr="00B7267F">
        <w:rPr>
          <w:rFonts w:ascii="Times New Roman" w:eastAsia="Times New Roman" w:hAnsi="Times New Roman"/>
          <w:color w:val="7F7F7F" w:themeColor="text1" w:themeTint="80"/>
          <w:lang w:val="en-US" w:eastAsia="en-GB"/>
        </w:rPr>
        <w:br w:type="page"/>
      </w:r>
    </w:p>
    <w:p w14:paraId="0FF418CE" w14:textId="643CEEA2" w:rsidR="00823CDE" w:rsidRPr="00795AC2" w:rsidRDefault="00795AC2" w:rsidP="00B7267F">
      <w:pPr>
        <w:pStyle w:val="Standardunter5"/>
        <w:widowControl w:val="0"/>
        <w:adjustRightInd w:val="0"/>
        <w:snapToGrid w:val="0"/>
        <w:spacing w:before="0" w:after="0" w:line="480" w:lineRule="auto"/>
        <w:ind w:left="0"/>
        <w:jc w:val="both"/>
        <w:rPr>
          <w:rFonts w:ascii="Times New Roman" w:eastAsia="Times New Roman" w:hAnsi="Times New Roman"/>
          <w:color w:val="002060"/>
          <w:sz w:val="28"/>
          <w:szCs w:val="28"/>
          <w:lang w:eastAsia="en-GB"/>
        </w:rPr>
      </w:pPr>
      <w:r w:rsidRPr="00795AC2">
        <w:rPr>
          <w:rFonts w:ascii="Times New Roman" w:eastAsia="Times New Roman" w:hAnsi="Times New Roman"/>
          <w:b/>
          <w:bCs/>
          <w:color w:val="002060"/>
          <w:sz w:val="28"/>
          <w:szCs w:val="28"/>
          <w:lang w:eastAsia="de-CH"/>
        </w:rPr>
        <w:lastRenderedPageBreak/>
        <w:t>Figures</w:t>
      </w:r>
    </w:p>
    <w:p w14:paraId="6E8765D5" w14:textId="77777777" w:rsidR="008914B3" w:rsidRPr="00B7267F" w:rsidRDefault="005C40D8" w:rsidP="00B7267F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Times New Roman" w:hAnsi="Times New Roman"/>
          <w:color w:val="FF0000"/>
          <w:lang w:val="en-US" w:eastAsia="en-GB"/>
        </w:rPr>
      </w:pPr>
      <w:r w:rsidRPr="00B7267F">
        <w:rPr>
          <w:rFonts w:ascii="Times New Roman" w:eastAsia="Times New Roman" w:hAnsi="Times New Roman"/>
          <w:b/>
          <w:bCs/>
          <w:lang w:val="en-US" w:eastAsia="en-GB"/>
        </w:rPr>
        <w:t>Fig. 1.</w:t>
      </w:r>
      <w:r w:rsidRPr="00B7267F">
        <w:rPr>
          <w:rFonts w:ascii="Times New Roman" w:eastAsia="Times New Roman" w:hAnsi="Times New Roman"/>
          <w:lang w:val="en-US" w:eastAsia="en-GB"/>
        </w:rPr>
        <w:tab/>
      </w:r>
      <w:r w:rsidRPr="00B7267F">
        <w:rPr>
          <w:rFonts w:ascii="Times New Roman" w:eastAsia="Times New Roman" w:hAnsi="Times New Roman"/>
          <w:color w:val="7F7F7F" w:themeColor="text1" w:themeTint="80"/>
          <w:lang w:val="en-US" w:eastAsia="en-GB"/>
        </w:rPr>
        <w:t>Brief title preferably in phrases. Legend text preferably in sentences.</w:t>
      </w:r>
    </w:p>
    <w:p w14:paraId="345D1CE6" w14:textId="62EB0E10" w:rsidR="005C40D8" w:rsidRPr="00B7267F" w:rsidRDefault="005C40D8" w:rsidP="00B7267F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Times New Roman" w:hAnsi="Times New Roman"/>
          <w:color w:val="FF0000"/>
          <w:lang w:val="en-US" w:eastAsia="en-GB"/>
        </w:rPr>
      </w:pPr>
      <w:r w:rsidRPr="00B7267F">
        <w:rPr>
          <w:rFonts w:ascii="Times New Roman" w:eastAsia="Times New Roman" w:hAnsi="Times New Roman"/>
          <w:b/>
          <w:bCs/>
          <w:lang w:val="en-US" w:eastAsia="en-GB"/>
        </w:rPr>
        <w:t>Fig. 2.</w:t>
      </w:r>
      <w:r w:rsidRPr="00B7267F">
        <w:rPr>
          <w:rFonts w:ascii="Times New Roman" w:eastAsia="Times New Roman" w:hAnsi="Times New Roman"/>
          <w:lang w:val="en-US" w:eastAsia="en-GB"/>
        </w:rPr>
        <w:tab/>
      </w:r>
      <w:r w:rsidRPr="00B7267F">
        <w:rPr>
          <w:rFonts w:ascii="Times New Roman" w:eastAsia="Times New Roman" w:hAnsi="Times New Roman"/>
          <w:color w:val="7F7F7F" w:themeColor="text1" w:themeTint="80"/>
          <w:lang w:val="en-US" w:eastAsia="en-GB"/>
        </w:rPr>
        <w:t>Brief title preferably in phrases. (A) Legend text. (B) Legend text preferably in sentences.</w:t>
      </w:r>
    </w:p>
    <w:p w14:paraId="408D6537" w14:textId="77777777" w:rsidR="005C40D8" w:rsidRPr="00B7267F" w:rsidRDefault="005C40D8" w:rsidP="00B7267F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Times New Roman" w:hAnsi="Times New Roman"/>
          <w:lang w:val="en-US" w:eastAsia="en-GB"/>
        </w:rPr>
      </w:pPr>
      <w:r w:rsidRPr="00B7267F">
        <w:rPr>
          <w:rFonts w:ascii="Times New Roman" w:eastAsia="Times New Roman" w:hAnsi="Times New Roman"/>
          <w:lang w:val="en-US" w:eastAsia="en-GB"/>
        </w:rPr>
        <w:br w:type="page"/>
      </w:r>
    </w:p>
    <w:p w14:paraId="3CEA9F68" w14:textId="77777777" w:rsidR="007F3587" w:rsidRDefault="007F3587" w:rsidP="00795AC2">
      <w:pPr>
        <w:adjustRightInd w:val="0"/>
        <w:snapToGrid w:val="0"/>
        <w:spacing w:after="0" w:line="480" w:lineRule="auto"/>
        <w:jc w:val="both"/>
        <w:rPr>
          <w:rFonts w:ascii="Times New Roman" w:hAnsi="Times New Roman"/>
          <w:color w:val="7F7F7F" w:themeColor="text1" w:themeTint="80"/>
          <w:lang w:val="en-GB"/>
        </w:rPr>
      </w:pPr>
      <w:r w:rsidRPr="007F3587">
        <w:rPr>
          <w:rFonts w:ascii="Times New Roman" w:eastAsia="Times New Roman" w:hAnsi="Times New Roman"/>
          <w:b/>
          <w:bCs/>
          <w:lang w:val="en-GB" w:eastAsia="en-GB"/>
        </w:rPr>
        <w:lastRenderedPageBreak/>
        <w:t>Table 1</w:t>
      </w:r>
      <w:r w:rsidRPr="007F3587">
        <w:rPr>
          <w:rFonts w:ascii="Times New Roman" w:eastAsia="Times New Roman" w:hAnsi="Times New Roman"/>
          <w:b/>
          <w:bCs/>
          <w:color w:val="7F7F7F" w:themeColor="text1" w:themeTint="80"/>
          <w:lang w:val="en-GB" w:eastAsia="en-GB"/>
        </w:rPr>
        <w:t>.</w:t>
      </w:r>
      <w:r w:rsidRPr="002968D0">
        <w:rPr>
          <w:rFonts w:ascii="Times New Roman" w:eastAsia="Times New Roman" w:hAnsi="Times New Roman"/>
          <w:color w:val="7F7F7F" w:themeColor="text1" w:themeTint="80"/>
          <w:lang w:val="en-GB" w:eastAsia="en-GB"/>
        </w:rPr>
        <w:t xml:space="preserve"> A brief, specific, descriptive title</w:t>
      </w:r>
    </w:p>
    <w:tbl>
      <w:tblPr>
        <w:tblW w:w="8420" w:type="dxa"/>
        <w:tblBorders>
          <w:top w:val="single" w:sz="4" w:space="0" w:color="auto"/>
          <w:bottom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00"/>
        <w:gridCol w:w="2320"/>
        <w:gridCol w:w="2920"/>
        <w:gridCol w:w="880"/>
      </w:tblGrid>
      <w:tr w:rsidR="007F3587" w:rsidRPr="00460894" w14:paraId="1E899E83" w14:textId="77777777" w:rsidTr="0072005B">
        <w:trPr>
          <w:trHeight w:val="360"/>
        </w:trPr>
        <w:tc>
          <w:tcPr>
            <w:tcW w:w="2300" w:type="dxa"/>
            <w:tcBorders>
              <w:bottom w:val="single" w:sz="4" w:space="0" w:color="auto"/>
            </w:tcBorders>
            <w:vAlign w:val="center"/>
            <w:hideMark/>
          </w:tcPr>
          <w:p w14:paraId="0FF21E51" w14:textId="77777777" w:rsidR="007F3587" w:rsidRPr="00460894" w:rsidRDefault="007F3587" w:rsidP="0072005B">
            <w:pPr>
              <w:spacing w:after="0" w:line="240" w:lineRule="auto"/>
              <w:rPr>
                <w:rFonts w:ascii="Times New Roman" w:hAnsi="Times New Roman"/>
                <w:color w:val="767171" w:themeColor="background2" w:themeShade="80"/>
                <w:szCs w:val="2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Characteristic</w:t>
            </w:r>
          </w:p>
        </w:tc>
        <w:tc>
          <w:tcPr>
            <w:tcW w:w="2320" w:type="dxa"/>
            <w:tcBorders>
              <w:bottom w:val="single" w:sz="4" w:space="0" w:color="auto"/>
            </w:tcBorders>
            <w:vAlign w:val="center"/>
            <w:hideMark/>
          </w:tcPr>
          <w:p w14:paraId="5681D27B" w14:textId="77777777" w:rsidR="007F3587" w:rsidRPr="00460894" w:rsidRDefault="007F3587" w:rsidP="0072005B">
            <w:pPr>
              <w:spacing w:after="0" w:line="240" w:lineRule="auto"/>
              <w:jc w:val="center"/>
              <w:rPr>
                <w:rFonts w:ascii="Times New Roman" w:hAnsi="Times New Roman"/>
                <w:color w:val="767171" w:themeColor="background2" w:themeShade="80"/>
                <w:szCs w:val="2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Control group (n=4</w:t>
            </w:r>
            <w:r w:rsidRPr="005E26B1">
              <w:rPr>
                <w:rFonts w:ascii="Times New Roman" w:hAnsi="Times New Roman" w:hint="eastAsia"/>
                <w:color w:val="767171" w:themeColor="background2" w:themeShade="80"/>
                <w:szCs w:val="20"/>
              </w:rPr>
              <w:t>0</w:t>
            </w: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)</w:t>
            </w:r>
          </w:p>
        </w:tc>
        <w:tc>
          <w:tcPr>
            <w:tcW w:w="2920" w:type="dxa"/>
            <w:tcBorders>
              <w:bottom w:val="single" w:sz="4" w:space="0" w:color="auto"/>
            </w:tcBorders>
            <w:vAlign w:val="center"/>
            <w:hideMark/>
          </w:tcPr>
          <w:p w14:paraId="4D749658" w14:textId="77777777" w:rsidR="007F3587" w:rsidRPr="00460894" w:rsidRDefault="007F3587" w:rsidP="0072005B">
            <w:pPr>
              <w:spacing w:after="0" w:line="240" w:lineRule="auto"/>
              <w:jc w:val="center"/>
              <w:rPr>
                <w:rFonts w:ascii="Times New Roman" w:hAnsi="Times New Roman"/>
                <w:color w:val="767171" w:themeColor="background2" w:themeShade="80"/>
                <w:szCs w:val="2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Complication group (n=10)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  <w:hideMark/>
          </w:tcPr>
          <w:p w14:paraId="0CB889C2" w14:textId="77777777" w:rsidR="007F3587" w:rsidRPr="00460894" w:rsidRDefault="007F3587" w:rsidP="0072005B">
            <w:pPr>
              <w:spacing w:after="0" w:line="240" w:lineRule="auto"/>
              <w:jc w:val="center"/>
              <w:rPr>
                <w:rFonts w:ascii="Times New Roman" w:hAnsi="Times New Roman"/>
                <w:color w:val="767171" w:themeColor="background2" w:themeShade="80"/>
                <w:szCs w:val="2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P-value</w:t>
            </w:r>
          </w:p>
        </w:tc>
      </w:tr>
      <w:tr w:rsidR="007F3587" w:rsidRPr="00460894" w14:paraId="5AD6FF7A" w14:textId="77777777" w:rsidTr="0072005B">
        <w:trPr>
          <w:trHeight w:val="345"/>
        </w:trPr>
        <w:tc>
          <w:tcPr>
            <w:tcW w:w="2300" w:type="dxa"/>
            <w:tcBorders>
              <w:top w:val="single" w:sz="4" w:space="0" w:color="auto"/>
              <w:bottom w:val="nil"/>
            </w:tcBorders>
            <w:hideMark/>
          </w:tcPr>
          <w:p w14:paraId="2092C290" w14:textId="77777777" w:rsidR="007F3587" w:rsidRPr="00460894" w:rsidRDefault="007F3587" w:rsidP="0072005B">
            <w:pPr>
              <w:spacing w:after="0" w:line="240" w:lineRule="auto"/>
              <w:rPr>
                <w:rFonts w:ascii="Times New Roman" w:hAnsi="Times New Roman"/>
                <w:color w:val="767171" w:themeColor="background2" w:themeShade="80"/>
                <w:szCs w:val="2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Age (yr)</w:t>
            </w:r>
          </w:p>
        </w:tc>
        <w:tc>
          <w:tcPr>
            <w:tcW w:w="2320" w:type="dxa"/>
            <w:tcBorders>
              <w:top w:val="single" w:sz="4" w:space="0" w:color="auto"/>
              <w:bottom w:val="nil"/>
            </w:tcBorders>
            <w:hideMark/>
          </w:tcPr>
          <w:p w14:paraId="393EBFEA" w14:textId="77777777" w:rsidR="007F3587" w:rsidRPr="00460894" w:rsidRDefault="007F3587" w:rsidP="0072005B">
            <w:pPr>
              <w:spacing w:after="0" w:line="240" w:lineRule="auto"/>
              <w:jc w:val="center"/>
              <w:rPr>
                <w:rFonts w:ascii="Times New Roman" w:hAnsi="Times New Roman"/>
                <w:color w:val="767171" w:themeColor="background2" w:themeShade="80"/>
                <w:szCs w:val="2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58.0±14.0</w:t>
            </w:r>
          </w:p>
        </w:tc>
        <w:tc>
          <w:tcPr>
            <w:tcW w:w="2920" w:type="dxa"/>
            <w:tcBorders>
              <w:top w:val="single" w:sz="4" w:space="0" w:color="auto"/>
              <w:bottom w:val="nil"/>
            </w:tcBorders>
            <w:hideMark/>
          </w:tcPr>
          <w:p w14:paraId="3755574A" w14:textId="77777777" w:rsidR="007F3587" w:rsidRPr="00460894" w:rsidRDefault="007F3587" w:rsidP="0072005B">
            <w:pPr>
              <w:spacing w:after="0" w:line="240" w:lineRule="auto"/>
              <w:jc w:val="center"/>
              <w:rPr>
                <w:rFonts w:ascii="Times New Roman" w:hAnsi="Times New Roman"/>
                <w:color w:val="767171" w:themeColor="background2" w:themeShade="80"/>
                <w:szCs w:val="2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55.1±11.2</w:t>
            </w:r>
          </w:p>
        </w:tc>
        <w:tc>
          <w:tcPr>
            <w:tcW w:w="880" w:type="dxa"/>
            <w:tcBorders>
              <w:top w:val="single" w:sz="4" w:space="0" w:color="auto"/>
              <w:bottom w:val="nil"/>
            </w:tcBorders>
            <w:hideMark/>
          </w:tcPr>
          <w:p w14:paraId="60027F35" w14:textId="77777777" w:rsidR="007F3587" w:rsidRPr="00460894" w:rsidRDefault="007F3587" w:rsidP="0072005B">
            <w:pPr>
              <w:spacing w:after="0" w:line="240" w:lineRule="auto"/>
              <w:jc w:val="center"/>
              <w:rPr>
                <w:rFonts w:ascii="Times New Roman" w:hAnsi="Times New Roman"/>
                <w:color w:val="767171" w:themeColor="background2" w:themeShade="80"/>
                <w:szCs w:val="2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0.542</w:t>
            </w:r>
          </w:p>
        </w:tc>
      </w:tr>
      <w:tr w:rsidR="007F3587" w:rsidRPr="00460894" w14:paraId="562CA384" w14:textId="77777777" w:rsidTr="0072005B">
        <w:trPr>
          <w:trHeight w:val="345"/>
        </w:trPr>
        <w:tc>
          <w:tcPr>
            <w:tcW w:w="2300" w:type="dxa"/>
            <w:tcBorders>
              <w:top w:val="nil"/>
            </w:tcBorders>
            <w:hideMark/>
          </w:tcPr>
          <w:p w14:paraId="0513C264" w14:textId="77777777" w:rsidR="007F3587" w:rsidRPr="00460894" w:rsidRDefault="007F3587" w:rsidP="0072005B">
            <w:pPr>
              <w:spacing w:after="0" w:line="240" w:lineRule="auto"/>
              <w:rPr>
                <w:rFonts w:ascii="Times New Roman" w:hAnsi="Times New Roman"/>
                <w:color w:val="767171" w:themeColor="background2" w:themeShade="80"/>
                <w:szCs w:val="2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Female sex</w:t>
            </w:r>
          </w:p>
        </w:tc>
        <w:tc>
          <w:tcPr>
            <w:tcW w:w="2320" w:type="dxa"/>
            <w:tcBorders>
              <w:top w:val="nil"/>
            </w:tcBorders>
            <w:hideMark/>
          </w:tcPr>
          <w:p w14:paraId="62152C5A" w14:textId="77777777" w:rsidR="007F3587" w:rsidRPr="00460894" w:rsidRDefault="007F3587" w:rsidP="0072005B">
            <w:pPr>
              <w:spacing w:after="0" w:line="240" w:lineRule="auto"/>
              <w:jc w:val="center"/>
              <w:rPr>
                <w:rFonts w:ascii="Times New Roman" w:hAnsi="Times New Roman"/>
                <w:color w:val="767171" w:themeColor="background2" w:themeShade="80"/>
                <w:szCs w:val="2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29 (62)</w:t>
            </w:r>
          </w:p>
        </w:tc>
        <w:tc>
          <w:tcPr>
            <w:tcW w:w="2920" w:type="dxa"/>
            <w:tcBorders>
              <w:top w:val="nil"/>
            </w:tcBorders>
            <w:hideMark/>
          </w:tcPr>
          <w:p w14:paraId="6153511C" w14:textId="77777777" w:rsidR="007F3587" w:rsidRPr="00460894" w:rsidRDefault="007F3587" w:rsidP="0072005B">
            <w:pPr>
              <w:spacing w:after="0" w:line="240" w:lineRule="auto"/>
              <w:jc w:val="center"/>
              <w:rPr>
                <w:rFonts w:ascii="Times New Roman" w:hAnsi="Times New Roman"/>
                <w:color w:val="767171" w:themeColor="background2" w:themeShade="80"/>
                <w:szCs w:val="2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5 (50)</w:t>
            </w:r>
          </w:p>
        </w:tc>
        <w:tc>
          <w:tcPr>
            <w:tcW w:w="880" w:type="dxa"/>
            <w:tcBorders>
              <w:top w:val="nil"/>
            </w:tcBorders>
            <w:hideMark/>
          </w:tcPr>
          <w:p w14:paraId="545B85E6" w14:textId="77777777" w:rsidR="007F3587" w:rsidRPr="00460894" w:rsidRDefault="007F3587" w:rsidP="0072005B">
            <w:pPr>
              <w:spacing w:after="0" w:line="240" w:lineRule="auto"/>
              <w:jc w:val="center"/>
              <w:rPr>
                <w:rFonts w:ascii="Times New Roman" w:hAnsi="Times New Roman"/>
                <w:color w:val="767171" w:themeColor="background2" w:themeShade="80"/>
                <w:szCs w:val="2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0.504</w:t>
            </w:r>
          </w:p>
        </w:tc>
      </w:tr>
      <w:tr w:rsidR="007F3587" w:rsidRPr="00460894" w14:paraId="2F94641B" w14:textId="77777777" w:rsidTr="0072005B">
        <w:trPr>
          <w:trHeight w:val="345"/>
        </w:trPr>
        <w:tc>
          <w:tcPr>
            <w:tcW w:w="2300" w:type="dxa"/>
            <w:hideMark/>
          </w:tcPr>
          <w:p w14:paraId="0989EC6D" w14:textId="77777777" w:rsidR="007F3587" w:rsidRPr="00460894" w:rsidRDefault="007F3587" w:rsidP="0072005B">
            <w:pPr>
              <w:spacing w:after="0" w:line="240" w:lineRule="auto"/>
              <w:rPr>
                <w:rFonts w:ascii="Times New Roman" w:hAnsi="Times New Roman"/>
                <w:color w:val="767171" w:themeColor="background2" w:themeShade="80"/>
                <w:szCs w:val="2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Left side</w:t>
            </w:r>
          </w:p>
        </w:tc>
        <w:tc>
          <w:tcPr>
            <w:tcW w:w="2320" w:type="dxa"/>
            <w:hideMark/>
          </w:tcPr>
          <w:p w14:paraId="0B3FD38A" w14:textId="77777777" w:rsidR="007F3587" w:rsidRPr="00460894" w:rsidRDefault="007F3587" w:rsidP="0072005B">
            <w:pPr>
              <w:spacing w:after="0" w:line="240" w:lineRule="auto"/>
              <w:jc w:val="center"/>
              <w:rPr>
                <w:rFonts w:ascii="Times New Roman" w:hAnsi="Times New Roman"/>
                <w:color w:val="767171" w:themeColor="background2" w:themeShade="80"/>
                <w:szCs w:val="2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21 (45)</w:t>
            </w:r>
          </w:p>
        </w:tc>
        <w:tc>
          <w:tcPr>
            <w:tcW w:w="2920" w:type="dxa"/>
            <w:hideMark/>
          </w:tcPr>
          <w:p w14:paraId="2AA3029E" w14:textId="77777777" w:rsidR="007F3587" w:rsidRPr="00460894" w:rsidRDefault="007F3587" w:rsidP="0072005B">
            <w:pPr>
              <w:spacing w:after="0" w:line="240" w:lineRule="auto"/>
              <w:jc w:val="center"/>
              <w:rPr>
                <w:rFonts w:ascii="Times New Roman" w:hAnsi="Times New Roman"/>
                <w:color w:val="767171" w:themeColor="background2" w:themeShade="80"/>
                <w:szCs w:val="2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6 (60)</w:t>
            </w:r>
          </w:p>
        </w:tc>
        <w:tc>
          <w:tcPr>
            <w:tcW w:w="880" w:type="dxa"/>
            <w:hideMark/>
          </w:tcPr>
          <w:p w14:paraId="4AA824B1" w14:textId="77777777" w:rsidR="007F3587" w:rsidRPr="00460894" w:rsidRDefault="007F3587" w:rsidP="0072005B">
            <w:pPr>
              <w:spacing w:after="0" w:line="240" w:lineRule="auto"/>
              <w:jc w:val="center"/>
              <w:rPr>
                <w:rFonts w:ascii="Times New Roman" w:hAnsi="Times New Roman"/>
                <w:color w:val="767171" w:themeColor="background2" w:themeShade="80"/>
                <w:szCs w:val="2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0.492</w:t>
            </w:r>
          </w:p>
        </w:tc>
      </w:tr>
      <w:tr w:rsidR="007F3587" w:rsidRPr="00460894" w14:paraId="6C5B461D" w14:textId="77777777" w:rsidTr="0072005B">
        <w:trPr>
          <w:trHeight w:val="345"/>
        </w:trPr>
        <w:tc>
          <w:tcPr>
            <w:tcW w:w="2300" w:type="dxa"/>
            <w:hideMark/>
          </w:tcPr>
          <w:p w14:paraId="6AD1366C" w14:textId="77777777" w:rsidR="007F3587" w:rsidRPr="00460894" w:rsidRDefault="007F3587" w:rsidP="0072005B">
            <w:pPr>
              <w:spacing w:after="0" w:line="240" w:lineRule="auto"/>
              <w:rPr>
                <w:rFonts w:ascii="Times New Roman" w:hAnsi="Times New Roman"/>
                <w:color w:val="767171" w:themeColor="background2" w:themeShade="80"/>
                <w:szCs w:val="2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Mechanism of injury</w:t>
            </w:r>
          </w:p>
        </w:tc>
        <w:tc>
          <w:tcPr>
            <w:tcW w:w="2320" w:type="dxa"/>
            <w:hideMark/>
          </w:tcPr>
          <w:p w14:paraId="7721CC89" w14:textId="77777777" w:rsidR="007F3587" w:rsidRPr="00460894" w:rsidRDefault="007F3587" w:rsidP="0072005B">
            <w:pPr>
              <w:spacing w:after="0" w:line="240" w:lineRule="auto"/>
              <w:jc w:val="center"/>
              <w:rPr>
                <w:rFonts w:ascii="Times New Roman" w:hAnsi="Times New Roman"/>
                <w:color w:val="767171" w:themeColor="background2" w:themeShade="8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</w:rPr>
              <w:t xml:space="preserve">　</w:t>
            </w:r>
          </w:p>
        </w:tc>
        <w:tc>
          <w:tcPr>
            <w:tcW w:w="2920" w:type="dxa"/>
            <w:hideMark/>
          </w:tcPr>
          <w:p w14:paraId="66B094FC" w14:textId="77777777" w:rsidR="007F3587" w:rsidRPr="00460894" w:rsidRDefault="007F3587" w:rsidP="0072005B">
            <w:pPr>
              <w:spacing w:after="0" w:line="240" w:lineRule="auto"/>
              <w:jc w:val="center"/>
              <w:rPr>
                <w:rFonts w:ascii="Times New Roman" w:hAnsi="Times New Roman"/>
                <w:color w:val="767171" w:themeColor="background2" w:themeShade="8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</w:rPr>
              <w:t xml:space="preserve">　</w:t>
            </w:r>
          </w:p>
        </w:tc>
        <w:tc>
          <w:tcPr>
            <w:tcW w:w="880" w:type="dxa"/>
            <w:hideMark/>
          </w:tcPr>
          <w:p w14:paraId="1F507312" w14:textId="77777777" w:rsidR="007F3587" w:rsidRPr="00460894" w:rsidRDefault="007F3587" w:rsidP="0072005B">
            <w:pPr>
              <w:spacing w:after="0" w:line="240" w:lineRule="auto"/>
              <w:jc w:val="center"/>
              <w:rPr>
                <w:rFonts w:ascii="Times New Roman" w:hAnsi="Times New Roman"/>
                <w:color w:val="767171" w:themeColor="background2" w:themeShade="80"/>
                <w:szCs w:val="2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0.447</w:t>
            </w:r>
          </w:p>
        </w:tc>
      </w:tr>
      <w:tr w:rsidR="007F3587" w:rsidRPr="00460894" w14:paraId="00A96F93" w14:textId="77777777" w:rsidTr="0072005B">
        <w:trPr>
          <w:trHeight w:val="345"/>
        </w:trPr>
        <w:tc>
          <w:tcPr>
            <w:tcW w:w="2300" w:type="dxa"/>
            <w:hideMark/>
          </w:tcPr>
          <w:p w14:paraId="049DB8CE" w14:textId="77777777" w:rsidR="007F3587" w:rsidRPr="00460894" w:rsidRDefault="007F3587" w:rsidP="0072005B">
            <w:pPr>
              <w:spacing w:after="0" w:line="240" w:lineRule="auto"/>
              <w:rPr>
                <w:rFonts w:ascii="Times New Roman" w:hAnsi="Times New Roman"/>
                <w:color w:val="767171" w:themeColor="background2" w:themeShade="80"/>
                <w:szCs w:val="2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 </w:t>
            </w: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Simple fall</w:t>
            </w:r>
          </w:p>
        </w:tc>
        <w:tc>
          <w:tcPr>
            <w:tcW w:w="2320" w:type="dxa"/>
            <w:hideMark/>
          </w:tcPr>
          <w:p w14:paraId="31C76A76" w14:textId="77777777" w:rsidR="007F3587" w:rsidRPr="00460894" w:rsidRDefault="007F3587" w:rsidP="0072005B">
            <w:pPr>
              <w:spacing w:after="0" w:line="240" w:lineRule="auto"/>
              <w:jc w:val="center"/>
              <w:rPr>
                <w:rFonts w:ascii="Times New Roman" w:hAnsi="Times New Roman"/>
                <w:color w:val="767171" w:themeColor="background2" w:themeShade="80"/>
                <w:szCs w:val="2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30 (64)</w:t>
            </w:r>
          </w:p>
        </w:tc>
        <w:tc>
          <w:tcPr>
            <w:tcW w:w="2920" w:type="dxa"/>
            <w:hideMark/>
          </w:tcPr>
          <w:p w14:paraId="4A4C107A" w14:textId="77777777" w:rsidR="007F3587" w:rsidRPr="00460894" w:rsidRDefault="007F3587" w:rsidP="0072005B">
            <w:pPr>
              <w:spacing w:after="0" w:line="240" w:lineRule="auto"/>
              <w:jc w:val="center"/>
              <w:rPr>
                <w:rFonts w:ascii="Times New Roman" w:hAnsi="Times New Roman"/>
                <w:color w:val="767171" w:themeColor="background2" w:themeShade="80"/>
                <w:szCs w:val="2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9 (90)</w:t>
            </w:r>
          </w:p>
        </w:tc>
        <w:tc>
          <w:tcPr>
            <w:tcW w:w="880" w:type="dxa"/>
            <w:hideMark/>
          </w:tcPr>
          <w:p w14:paraId="6320E977" w14:textId="77777777" w:rsidR="007F3587" w:rsidRPr="00460894" w:rsidRDefault="007F3587" w:rsidP="0072005B">
            <w:pPr>
              <w:spacing w:after="0" w:line="240" w:lineRule="auto"/>
              <w:jc w:val="center"/>
              <w:rPr>
                <w:rFonts w:ascii="Times New Roman" w:hAnsi="Times New Roman"/>
                <w:color w:val="767171" w:themeColor="background2" w:themeShade="8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</w:rPr>
              <w:t xml:space="preserve">　</w:t>
            </w:r>
          </w:p>
        </w:tc>
      </w:tr>
      <w:tr w:rsidR="007F3587" w:rsidRPr="00460894" w14:paraId="2B0D9F7F" w14:textId="77777777" w:rsidTr="0072005B">
        <w:trPr>
          <w:trHeight w:val="345"/>
        </w:trPr>
        <w:tc>
          <w:tcPr>
            <w:tcW w:w="2300" w:type="dxa"/>
            <w:hideMark/>
          </w:tcPr>
          <w:p w14:paraId="7F29F8BF" w14:textId="77777777" w:rsidR="007F3587" w:rsidRPr="00460894" w:rsidRDefault="007F3587" w:rsidP="0072005B">
            <w:pPr>
              <w:spacing w:after="0" w:line="240" w:lineRule="auto"/>
              <w:rPr>
                <w:rFonts w:ascii="Times New Roman" w:hAnsi="Times New Roman"/>
                <w:color w:val="767171" w:themeColor="background2" w:themeShade="80"/>
                <w:szCs w:val="2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 </w:t>
            </w: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Fall from height</w:t>
            </w:r>
          </w:p>
        </w:tc>
        <w:tc>
          <w:tcPr>
            <w:tcW w:w="2320" w:type="dxa"/>
            <w:hideMark/>
          </w:tcPr>
          <w:p w14:paraId="0838A6E3" w14:textId="77777777" w:rsidR="007F3587" w:rsidRPr="00460894" w:rsidRDefault="007F3587" w:rsidP="0072005B">
            <w:pPr>
              <w:spacing w:after="0" w:line="240" w:lineRule="auto"/>
              <w:jc w:val="center"/>
              <w:rPr>
                <w:rFonts w:ascii="Times New Roman" w:hAnsi="Times New Roman"/>
                <w:color w:val="767171" w:themeColor="background2" w:themeShade="80"/>
                <w:szCs w:val="2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12 (25)</w:t>
            </w:r>
          </w:p>
        </w:tc>
        <w:tc>
          <w:tcPr>
            <w:tcW w:w="2920" w:type="dxa"/>
            <w:hideMark/>
          </w:tcPr>
          <w:p w14:paraId="0066F5E9" w14:textId="77777777" w:rsidR="007F3587" w:rsidRPr="00460894" w:rsidRDefault="007F3587" w:rsidP="0072005B">
            <w:pPr>
              <w:spacing w:after="0" w:line="240" w:lineRule="auto"/>
              <w:jc w:val="center"/>
              <w:rPr>
                <w:rFonts w:ascii="Times New Roman" w:hAnsi="Times New Roman"/>
                <w:color w:val="767171" w:themeColor="background2" w:themeShade="80"/>
                <w:szCs w:val="2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1 (10)</w:t>
            </w:r>
          </w:p>
        </w:tc>
        <w:tc>
          <w:tcPr>
            <w:tcW w:w="880" w:type="dxa"/>
            <w:hideMark/>
          </w:tcPr>
          <w:p w14:paraId="08F49BE7" w14:textId="77777777" w:rsidR="007F3587" w:rsidRPr="00460894" w:rsidRDefault="007F3587" w:rsidP="0072005B">
            <w:pPr>
              <w:spacing w:after="0" w:line="240" w:lineRule="auto"/>
              <w:jc w:val="center"/>
              <w:rPr>
                <w:rFonts w:ascii="Times New Roman" w:hAnsi="Times New Roman"/>
                <w:color w:val="767171" w:themeColor="background2" w:themeShade="8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</w:rPr>
              <w:t xml:space="preserve">　</w:t>
            </w:r>
          </w:p>
        </w:tc>
      </w:tr>
      <w:tr w:rsidR="007F3587" w:rsidRPr="00460894" w14:paraId="30B23CA3" w14:textId="77777777" w:rsidTr="0072005B">
        <w:trPr>
          <w:trHeight w:val="345"/>
        </w:trPr>
        <w:tc>
          <w:tcPr>
            <w:tcW w:w="2300" w:type="dxa"/>
            <w:hideMark/>
          </w:tcPr>
          <w:p w14:paraId="44ACA44B" w14:textId="77777777" w:rsidR="007F3587" w:rsidRPr="00460894" w:rsidRDefault="007F3587" w:rsidP="0072005B">
            <w:pPr>
              <w:spacing w:after="0" w:line="240" w:lineRule="auto"/>
              <w:rPr>
                <w:rFonts w:ascii="Times New Roman" w:hAnsi="Times New Roman"/>
                <w:color w:val="767171" w:themeColor="background2" w:themeShade="80"/>
                <w:szCs w:val="2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 </w:t>
            </w: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Motor vehicle crash</w:t>
            </w:r>
          </w:p>
        </w:tc>
        <w:tc>
          <w:tcPr>
            <w:tcW w:w="2320" w:type="dxa"/>
            <w:hideMark/>
          </w:tcPr>
          <w:p w14:paraId="2E27A1AF" w14:textId="77777777" w:rsidR="007F3587" w:rsidRPr="00460894" w:rsidRDefault="007F3587" w:rsidP="0072005B">
            <w:pPr>
              <w:spacing w:after="0" w:line="240" w:lineRule="auto"/>
              <w:jc w:val="center"/>
              <w:rPr>
                <w:rFonts w:ascii="Times New Roman" w:hAnsi="Times New Roman"/>
                <w:color w:val="767171" w:themeColor="background2" w:themeShade="80"/>
                <w:szCs w:val="2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5 (11)</w:t>
            </w:r>
          </w:p>
        </w:tc>
        <w:tc>
          <w:tcPr>
            <w:tcW w:w="2920" w:type="dxa"/>
            <w:hideMark/>
          </w:tcPr>
          <w:p w14:paraId="41727CDB" w14:textId="77777777" w:rsidR="007F3587" w:rsidRPr="00460894" w:rsidRDefault="007F3587" w:rsidP="0072005B">
            <w:pPr>
              <w:spacing w:after="0" w:line="240" w:lineRule="auto"/>
              <w:jc w:val="center"/>
              <w:rPr>
                <w:rFonts w:ascii="Times New Roman" w:hAnsi="Times New Roman"/>
                <w:color w:val="767171" w:themeColor="background2" w:themeShade="80"/>
                <w:szCs w:val="2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0 (0)</w:t>
            </w:r>
          </w:p>
        </w:tc>
        <w:tc>
          <w:tcPr>
            <w:tcW w:w="880" w:type="dxa"/>
            <w:hideMark/>
          </w:tcPr>
          <w:p w14:paraId="602CC5EF" w14:textId="77777777" w:rsidR="007F3587" w:rsidRPr="00460894" w:rsidRDefault="007F3587" w:rsidP="0072005B">
            <w:pPr>
              <w:spacing w:after="0" w:line="240" w:lineRule="auto"/>
              <w:jc w:val="center"/>
              <w:rPr>
                <w:rFonts w:ascii="Times New Roman" w:hAnsi="Times New Roman"/>
                <w:color w:val="767171" w:themeColor="background2" w:themeShade="8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</w:rPr>
              <w:t xml:space="preserve">　</w:t>
            </w:r>
          </w:p>
        </w:tc>
      </w:tr>
      <w:tr w:rsidR="007F3587" w:rsidRPr="00460894" w14:paraId="3AEB6F2C" w14:textId="77777777" w:rsidTr="0072005B">
        <w:trPr>
          <w:trHeight w:val="345"/>
        </w:trPr>
        <w:tc>
          <w:tcPr>
            <w:tcW w:w="2300" w:type="dxa"/>
            <w:hideMark/>
          </w:tcPr>
          <w:p w14:paraId="40CD18C0" w14:textId="77777777" w:rsidR="007F3587" w:rsidRPr="00460894" w:rsidRDefault="007F3587" w:rsidP="0072005B">
            <w:pPr>
              <w:spacing w:after="0" w:line="240" w:lineRule="auto"/>
              <w:rPr>
                <w:rFonts w:ascii="Times New Roman" w:hAnsi="Times New Roman"/>
                <w:color w:val="767171" w:themeColor="background2" w:themeShade="80"/>
                <w:szCs w:val="2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BMI (kg/m</w:t>
            </w: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  <w:vertAlign w:val="superscript"/>
              </w:rPr>
              <w:t>2</w:t>
            </w: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)</w:t>
            </w:r>
          </w:p>
        </w:tc>
        <w:tc>
          <w:tcPr>
            <w:tcW w:w="2320" w:type="dxa"/>
            <w:hideMark/>
          </w:tcPr>
          <w:p w14:paraId="173B47EF" w14:textId="77777777" w:rsidR="007F3587" w:rsidRPr="00460894" w:rsidRDefault="007F3587" w:rsidP="0072005B">
            <w:pPr>
              <w:spacing w:after="0" w:line="240" w:lineRule="auto"/>
              <w:jc w:val="center"/>
              <w:rPr>
                <w:rFonts w:ascii="Times New Roman" w:hAnsi="Times New Roman"/>
                <w:color w:val="767171" w:themeColor="background2" w:themeShade="80"/>
                <w:szCs w:val="2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21.8±3.1</w:t>
            </w:r>
          </w:p>
        </w:tc>
        <w:tc>
          <w:tcPr>
            <w:tcW w:w="2920" w:type="dxa"/>
            <w:hideMark/>
          </w:tcPr>
          <w:p w14:paraId="5843488E" w14:textId="77777777" w:rsidR="007F3587" w:rsidRPr="00460894" w:rsidRDefault="007F3587" w:rsidP="0072005B">
            <w:pPr>
              <w:spacing w:after="0" w:line="240" w:lineRule="auto"/>
              <w:jc w:val="center"/>
              <w:rPr>
                <w:rFonts w:ascii="Times New Roman" w:hAnsi="Times New Roman"/>
                <w:color w:val="767171" w:themeColor="background2" w:themeShade="80"/>
                <w:szCs w:val="2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22.5±3.2</w:t>
            </w:r>
          </w:p>
        </w:tc>
        <w:tc>
          <w:tcPr>
            <w:tcW w:w="880" w:type="dxa"/>
            <w:hideMark/>
          </w:tcPr>
          <w:p w14:paraId="28435A49" w14:textId="77777777" w:rsidR="007F3587" w:rsidRPr="00460894" w:rsidRDefault="007F3587" w:rsidP="0072005B">
            <w:pPr>
              <w:spacing w:after="0" w:line="240" w:lineRule="auto"/>
              <w:jc w:val="center"/>
              <w:rPr>
                <w:rFonts w:ascii="Times New Roman" w:hAnsi="Times New Roman"/>
                <w:color w:val="767171" w:themeColor="background2" w:themeShade="80"/>
                <w:szCs w:val="2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0.481</w:t>
            </w:r>
          </w:p>
        </w:tc>
      </w:tr>
      <w:tr w:rsidR="007F3587" w:rsidRPr="00460894" w14:paraId="63321088" w14:textId="77777777" w:rsidTr="0072005B">
        <w:trPr>
          <w:trHeight w:val="345"/>
        </w:trPr>
        <w:tc>
          <w:tcPr>
            <w:tcW w:w="2300" w:type="dxa"/>
            <w:hideMark/>
          </w:tcPr>
          <w:p w14:paraId="7514BDDA" w14:textId="77777777" w:rsidR="007F3587" w:rsidRPr="00460894" w:rsidRDefault="007F3587" w:rsidP="0072005B">
            <w:pPr>
              <w:spacing w:after="0" w:line="240" w:lineRule="auto"/>
              <w:rPr>
                <w:rFonts w:ascii="Times New Roman" w:hAnsi="Times New Roman"/>
                <w:color w:val="767171" w:themeColor="background2" w:themeShade="80"/>
                <w:szCs w:val="2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Smoker</w:t>
            </w:r>
          </w:p>
        </w:tc>
        <w:tc>
          <w:tcPr>
            <w:tcW w:w="2320" w:type="dxa"/>
            <w:hideMark/>
          </w:tcPr>
          <w:p w14:paraId="37C4505A" w14:textId="77777777" w:rsidR="007F3587" w:rsidRPr="00460894" w:rsidRDefault="007F3587" w:rsidP="0072005B">
            <w:pPr>
              <w:spacing w:after="0" w:line="240" w:lineRule="auto"/>
              <w:jc w:val="center"/>
              <w:rPr>
                <w:rFonts w:ascii="Times New Roman" w:hAnsi="Times New Roman"/>
                <w:color w:val="767171" w:themeColor="background2" w:themeShade="80"/>
                <w:szCs w:val="2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7 (15)</w:t>
            </w:r>
          </w:p>
        </w:tc>
        <w:tc>
          <w:tcPr>
            <w:tcW w:w="2920" w:type="dxa"/>
            <w:hideMark/>
          </w:tcPr>
          <w:p w14:paraId="014B65CA" w14:textId="77777777" w:rsidR="007F3587" w:rsidRPr="00460894" w:rsidRDefault="007F3587" w:rsidP="0072005B">
            <w:pPr>
              <w:spacing w:after="0" w:line="240" w:lineRule="auto"/>
              <w:jc w:val="center"/>
              <w:rPr>
                <w:rFonts w:ascii="Times New Roman" w:hAnsi="Times New Roman"/>
                <w:color w:val="767171" w:themeColor="background2" w:themeShade="80"/>
                <w:szCs w:val="2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2 (20)</w:t>
            </w:r>
          </w:p>
        </w:tc>
        <w:tc>
          <w:tcPr>
            <w:tcW w:w="880" w:type="dxa"/>
            <w:hideMark/>
          </w:tcPr>
          <w:p w14:paraId="448CA8BC" w14:textId="77777777" w:rsidR="007F3587" w:rsidRPr="00460894" w:rsidRDefault="007F3587" w:rsidP="0072005B">
            <w:pPr>
              <w:spacing w:after="0" w:line="240" w:lineRule="auto"/>
              <w:jc w:val="center"/>
              <w:rPr>
                <w:rFonts w:ascii="Times New Roman" w:hAnsi="Times New Roman"/>
                <w:color w:val="767171" w:themeColor="background2" w:themeShade="80"/>
                <w:szCs w:val="2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0.650</w:t>
            </w:r>
          </w:p>
        </w:tc>
      </w:tr>
      <w:tr w:rsidR="007F3587" w:rsidRPr="00460894" w14:paraId="76C7D3DE" w14:textId="77777777" w:rsidTr="0072005B">
        <w:trPr>
          <w:trHeight w:val="345"/>
        </w:trPr>
        <w:tc>
          <w:tcPr>
            <w:tcW w:w="2300" w:type="dxa"/>
            <w:hideMark/>
          </w:tcPr>
          <w:p w14:paraId="12B12DB7" w14:textId="77777777" w:rsidR="007F3587" w:rsidRPr="00460894" w:rsidRDefault="007F3587" w:rsidP="0072005B">
            <w:pPr>
              <w:spacing w:after="0" w:line="240" w:lineRule="auto"/>
              <w:rPr>
                <w:rFonts w:ascii="Times New Roman" w:hAnsi="Times New Roman"/>
                <w:color w:val="767171" w:themeColor="background2" w:themeShade="80"/>
                <w:szCs w:val="2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CCI</w:t>
            </w:r>
          </w:p>
        </w:tc>
        <w:tc>
          <w:tcPr>
            <w:tcW w:w="2320" w:type="dxa"/>
            <w:hideMark/>
          </w:tcPr>
          <w:p w14:paraId="32338612" w14:textId="77777777" w:rsidR="007F3587" w:rsidRPr="00460894" w:rsidRDefault="007F3587" w:rsidP="0072005B">
            <w:pPr>
              <w:spacing w:after="0" w:line="240" w:lineRule="auto"/>
              <w:jc w:val="center"/>
              <w:rPr>
                <w:rFonts w:ascii="Times New Roman" w:hAnsi="Times New Roman"/>
                <w:color w:val="767171" w:themeColor="background2" w:themeShade="8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</w:rPr>
              <w:t xml:space="preserve">　</w:t>
            </w:r>
          </w:p>
        </w:tc>
        <w:tc>
          <w:tcPr>
            <w:tcW w:w="2920" w:type="dxa"/>
            <w:hideMark/>
          </w:tcPr>
          <w:p w14:paraId="7DAB2A0A" w14:textId="77777777" w:rsidR="007F3587" w:rsidRPr="00460894" w:rsidRDefault="007F3587" w:rsidP="0072005B">
            <w:pPr>
              <w:spacing w:after="0" w:line="240" w:lineRule="auto"/>
              <w:jc w:val="center"/>
              <w:rPr>
                <w:rFonts w:ascii="Times New Roman" w:hAnsi="Times New Roman"/>
                <w:color w:val="767171" w:themeColor="background2" w:themeShade="8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</w:rPr>
              <w:t xml:space="preserve">　</w:t>
            </w:r>
          </w:p>
        </w:tc>
        <w:tc>
          <w:tcPr>
            <w:tcW w:w="880" w:type="dxa"/>
            <w:hideMark/>
          </w:tcPr>
          <w:p w14:paraId="2A78C91B" w14:textId="77777777" w:rsidR="007F3587" w:rsidRPr="00460894" w:rsidRDefault="007F3587" w:rsidP="0072005B">
            <w:pPr>
              <w:spacing w:after="0" w:line="240" w:lineRule="auto"/>
              <w:jc w:val="center"/>
              <w:rPr>
                <w:rFonts w:ascii="Times New Roman" w:hAnsi="Times New Roman"/>
                <w:color w:val="767171" w:themeColor="background2" w:themeShade="80"/>
                <w:szCs w:val="2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0.539</w:t>
            </w:r>
          </w:p>
        </w:tc>
      </w:tr>
      <w:tr w:rsidR="007F3587" w:rsidRPr="00460894" w14:paraId="4305AF6C" w14:textId="77777777" w:rsidTr="0072005B">
        <w:trPr>
          <w:trHeight w:val="345"/>
        </w:trPr>
        <w:tc>
          <w:tcPr>
            <w:tcW w:w="2300" w:type="dxa"/>
            <w:hideMark/>
          </w:tcPr>
          <w:p w14:paraId="6B17DB4A" w14:textId="77777777" w:rsidR="007F3587" w:rsidRPr="00460894" w:rsidRDefault="007F3587" w:rsidP="0072005B">
            <w:pPr>
              <w:spacing w:after="0" w:line="240" w:lineRule="auto"/>
              <w:rPr>
                <w:rFonts w:ascii="Times New Roman" w:hAnsi="Times New Roman"/>
                <w:color w:val="767171" w:themeColor="background2" w:themeShade="80"/>
                <w:szCs w:val="2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 </w:t>
            </w: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0–3</w:t>
            </w:r>
          </w:p>
        </w:tc>
        <w:tc>
          <w:tcPr>
            <w:tcW w:w="2320" w:type="dxa"/>
            <w:hideMark/>
          </w:tcPr>
          <w:p w14:paraId="0D44989A" w14:textId="77777777" w:rsidR="007F3587" w:rsidRPr="00460894" w:rsidRDefault="007F3587" w:rsidP="0072005B">
            <w:pPr>
              <w:spacing w:after="0" w:line="240" w:lineRule="auto"/>
              <w:jc w:val="center"/>
              <w:rPr>
                <w:rFonts w:ascii="Times New Roman" w:hAnsi="Times New Roman"/>
                <w:color w:val="767171" w:themeColor="background2" w:themeShade="80"/>
                <w:szCs w:val="2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30 (64)</w:t>
            </w:r>
          </w:p>
        </w:tc>
        <w:tc>
          <w:tcPr>
            <w:tcW w:w="2920" w:type="dxa"/>
            <w:hideMark/>
          </w:tcPr>
          <w:p w14:paraId="1B9F0305" w14:textId="77777777" w:rsidR="007F3587" w:rsidRPr="00460894" w:rsidRDefault="007F3587" w:rsidP="0072005B">
            <w:pPr>
              <w:spacing w:after="0" w:line="240" w:lineRule="auto"/>
              <w:jc w:val="center"/>
              <w:rPr>
                <w:rFonts w:ascii="Times New Roman" w:hAnsi="Times New Roman"/>
                <w:color w:val="767171" w:themeColor="background2" w:themeShade="80"/>
                <w:szCs w:val="2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6 (60)</w:t>
            </w:r>
          </w:p>
        </w:tc>
        <w:tc>
          <w:tcPr>
            <w:tcW w:w="880" w:type="dxa"/>
            <w:hideMark/>
          </w:tcPr>
          <w:p w14:paraId="3E439DB3" w14:textId="77777777" w:rsidR="007F3587" w:rsidRPr="00460894" w:rsidRDefault="007F3587" w:rsidP="0072005B">
            <w:pPr>
              <w:spacing w:after="0" w:line="240" w:lineRule="auto"/>
              <w:jc w:val="center"/>
              <w:rPr>
                <w:rFonts w:ascii="Times New Roman" w:hAnsi="Times New Roman"/>
                <w:color w:val="767171" w:themeColor="background2" w:themeShade="8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</w:rPr>
              <w:t xml:space="preserve">　</w:t>
            </w:r>
          </w:p>
        </w:tc>
      </w:tr>
      <w:tr w:rsidR="007F3587" w:rsidRPr="00460894" w14:paraId="43BDE193" w14:textId="77777777" w:rsidTr="0072005B">
        <w:trPr>
          <w:trHeight w:val="345"/>
        </w:trPr>
        <w:tc>
          <w:tcPr>
            <w:tcW w:w="2300" w:type="dxa"/>
            <w:hideMark/>
          </w:tcPr>
          <w:p w14:paraId="4C27A271" w14:textId="77777777" w:rsidR="007F3587" w:rsidRPr="00460894" w:rsidRDefault="007F3587" w:rsidP="0072005B">
            <w:pPr>
              <w:spacing w:after="0" w:line="240" w:lineRule="auto"/>
              <w:rPr>
                <w:rFonts w:ascii="Times New Roman" w:hAnsi="Times New Roman"/>
                <w:color w:val="767171" w:themeColor="background2" w:themeShade="80"/>
                <w:szCs w:val="2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 </w:t>
            </w: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4–6</w:t>
            </w:r>
          </w:p>
        </w:tc>
        <w:tc>
          <w:tcPr>
            <w:tcW w:w="2320" w:type="dxa"/>
            <w:hideMark/>
          </w:tcPr>
          <w:p w14:paraId="278FAB95" w14:textId="77777777" w:rsidR="007F3587" w:rsidRPr="00460894" w:rsidRDefault="007F3587" w:rsidP="0072005B">
            <w:pPr>
              <w:spacing w:after="0" w:line="240" w:lineRule="auto"/>
              <w:jc w:val="center"/>
              <w:rPr>
                <w:rFonts w:ascii="Times New Roman" w:hAnsi="Times New Roman"/>
                <w:color w:val="767171" w:themeColor="background2" w:themeShade="80"/>
                <w:szCs w:val="2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13 (28)</w:t>
            </w:r>
          </w:p>
        </w:tc>
        <w:tc>
          <w:tcPr>
            <w:tcW w:w="2920" w:type="dxa"/>
            <w:hideMark/>
          </w:tcPr>
          <w:p w14:paraId="4DB6477F" w14:textId="77777777" w:rsidR="007F3587" w:rsidRPr="00460894" w:rsidRDefault="007F3587" w:rsidP="0072005B">
            <w:pPr>
              <w:spacing w:after="0" w:line="240" w:lineRule="auto"/>
              <w:jc w:val="center"/>
              <w:rPr>
                <w:rFonts w:ascii="Times New Roman" w:hAnsi="Times New Roman"/>
                <w:color w:val="767171" w:themeColor="background2" w:themeShade="80"/>
                <w:szCs w:val="2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2 (20)</w:t>
            </w:r>
          </w:p>
        </w:tc>
        <w:tc>
          <w:tcPr>
            <w:tcW w:w="880" w:type="dxa"/>
            <w:hideMark/>
          </w:tcPr>
          <w:p w14:paraId="64E1C134" w14:textId="77777777" w:rsidR="007F3587" w:rsidRPr="00460894" w:rsidRDefault="007F3587" w:rsidP="0072005B">
            <w:pPr>
              <w:spacing w:after="0" w:line="240" w:lineRule="auto"/>
              <w:jc w:val="center"/>
              <w:rPr>
                <w:rFonts w:ascii="Times New Roman" w:hAnsi="Times New Roman"/>
                <w:color w:val="767171" w:themeColor="background2" w:themeShade="8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</w:rPr>
              <w:t xml:space="preserve">　</w:t>
            </w:r>
          </w:p>
        </w:tc>
      </w:tr>
      <w:tr w:rsidR="007F3587" w:rsidRPr="00460894" w14:paraId="482CB65D" w14:textId="77777777" w:rsidTr="0072005B">
        <w:trPr>
          <w:trHeight w:val="345"/>
        </w:trPr>
        <w:tc>
          <w:tcPr>
            <w:tcW w:w="2300" w:type="dxa"/>
            <w:hideMark/>
          </w:tcPr>
          <w:p w14:paraId="66839DA4" w14:textId="77777777" w:rsidR="007F3587" w:rsidRPr="00460894" w:rsidRDefault="007F3587" w:rsidP="0072005B">
            <w:pPr>
              <w:spacing w:after="0" w:line="240" w:lineRule="auto"/>
              <w:rPr>
                <w:rFonts w:ascii="Times New Roman" w:hAnsi="Times New Roman"/>
                <w:color w:val="767171" w:themeColor="background2" w:themeShade="80"/>
                <w:szCs w:val="2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 </w:t>
            </w: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7–9</w:t>
            </w:r>
          </w:p>
        </w:tc>
        <w:tc>
          <w:tcPr>
            <w:tcW w:w="2320" w:type="dxa"/>
            <w:hideMark/>
          </w:tcPr>
          <w:p w14:paraId="6243833A" w14:textId="77777777" w:rsidR="007F3587" w:rsidRPr="00460894" w:rsidRDefault="007F3587" w:rsidP="0072005B">
            <w:pPr>
              <w:spacing w:after="0" w:line="240" w:lineRule="auto"/>
              <w:jc w:val="center"/>
              <w:rPr>
                <w:rFonts w:ascii="Times New Roman" w:hAnsi="Times New Roman"/>
                <w:color w:val="767171" w:themeColor="background2" w:themeShade="80"/>
                <w:szCs w:val="2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4 (8)</w:t>
            </w:r>
          </w:p>
        </w:tc>
        <w:tc>
          <w:tcPr>
            <w:tcW w:w="2920" w:type="dxa"/>
            <w:hideMark/>
          </w:tcPr>
          <w:p w14:paraId="530E426D" w14:textId="77777777" w:rsidR="007F3587" w:rsidRPr="00460894" w:rsidRDefault="007F3587" w:rsidP="0072005B">
            <w:pPr>
              <w:spacing w:after="0" w:line="240" w:lineRule="auto"/>
              <w:jc w:val="center"/>
              <w:rPr>
                <w:rFonts w:ascii="Times New Roman" w:hAnsi="Times New Roman"/>
                <w:color w:val="767171" w:themeColor="background2" w:themeShade="80"/>
                <w:szCs w:val="2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2 (20)</w:t>
            </w:r>
          </w:p>
        </w:tc>
        <w:tc>
          <w:tcPr>
            <w:tcW w:w="880" w:type="dxa"/>
            <w:hideMark/>
          </w:tcPr>
          <w:p w14:paraId="65174130" w14:textId="77777777" w:rsidR="007F3587" w:rsidRPr="00460894" w:rsidRDefault="007F3587" w:rsidP="0072005B">
            <w:pPr>
              <w:spacing w:after="0" w:line="240" w:lineRule="auto"/>
              <w:jc w:val="center"/>
              <w:rPr>
                <w:rFonts w:ascii="Times New Roman" w:hAnsi="Times New Roman"/>
                <w:color w:val="767171" w:themeColor="background2" w:themeShade="8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</w:rPr>
              <w:t xml:space="preserve">　</w:t>
            </w:r>
          </w:p>
        </w:tc>
      </w:tr>
      <w:tr w:rsidR="007F3587" w:rsidRPr="00460894" w14:paraId="7AE96F09" w14:textId="77777777" w:rsidTr="0072005B">
        <w:trPr>
          <w:trHeight w:val="345"/>
        </w:trPr>
        <w:tc>
          <w:tcPr>
            <w:tcW w:w="2300" w:type="dxa"/>
            <w:hideMark/>
          </w:tcPr>
          <w:p w14:paraId="765CE526" w14:textId="77777777" w:rsidR="007F3587" w:rsidRPr="00460894" w:rsidRDefault="007F3587" w:rsidP="0072005B">
            <w:pPr>
              <w:spacing w:after="0" w:line="240" w:lineRule="auto"/>
              <w:rPr>
                <w:rFonts w:ascii="Times New Roman" w:hAnsi="Times New Roman"/>
                <w:color w:val="767171" w:themeColor="background2" w:themeShade="80"/>
                <w:szCs w:val="2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Koval score</w:t>
            </w: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  <w:vertAlign w:val="superscript"/>
              </w:rPr>
              <w:t>a)</w:t>
            </w:r>
          </w:p>
        </w:tc>
        <w:tc>
          <w:tcPr>
            <w:tcW w:w="2320" w:type="dxa"/>
            <w:hideMark/>
          </w:tcPr>
          <w:p w14:paraId="64CFDB10" w14:textId="77777777" w:rsidR="007F3587" w:rsidRPr="00460894" w:rsidRDefault="007F3587" w:rsidP="0072005B">
            <w:pPr>
              <w:spacing w:after="0" w:line="240" w:lineRule="auto"/>
              <w:jc w:val="center"/>
              <w:rPr>
                <w:rFonts w:ascii="Times New Roman" w:hAnsi="Times New Roman"/>
                <w:color w:val="767171" w:themeColor="background2" w:themeShade="8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</w:rPr>
              <w:t xml:space="preserve">　</w:t>
            </w:r>
          </w:p>
        </w:tc>
        <w:tc>
          <w:tcPr>
            <w:tcW w:w="2920" w:type="dxa"/>
            <w:hideMark/>
          </w:tcPr>
          <w:p w14:paraId="1513E32F" w14:textId="77777777" w:rsidR="007F3587" w:rsidRPr="00460894" w:rsidRDefault="007F3587" w:rsidP="0072005B">
            <w:pPr>
              <w:spacing w:after="0" w:line="240" w:lineRule="auto"/>
              <w:jc w:val="center"/>
              <w:rPr>
                <w:rFonts w:ascii="Times New Roman" w:hAnsi="Times New Roman"/>
                <w:color w:val="767171" w:themeColor="background2" w:themeShade="8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</w:rPr>
              <w:t xml:space="preserve">　</w:t>
            </w:r>
          </w:p>
        </w:tc>
        <w:tc>
          <w:tcPr>
            <w:tcW w:w="880" w:type="dxa"/>
            <w:hideMark/>
          </w:tcPr>
          <w:p w14:paraId="36FF4AE8" w14:textId="77777777" w:rsidR="007F3587" w:rsidRPr="00460894" w:rsidRDefault="007F3587" w:rsidP="0072005B">
            <w:pPr>
              <w:spacing w:after="0" w:line="240" w:lineRule="auto"/>
              <w:jc w:val="center"/>
              <w:rPr>
                <w:rFonts w:ascii="Times New Roman" w:hAnsi="Times New Roman"/>
                <w:color w:val="767171" w:themeColor="background2" w:themeShade="80"/>
                <w:szCs w:val="2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0.482</w:t>
            </w:r>
          </w:p>
        </w:tc>
      </w:tr>
      <w:tr w:rsidR="007F3587" w:rsidRPr="00460894" w14:paraId="21355F71" w14:textId="77777777" w:rsidTr="0072005B">
        <w:trPr>
          <w:trHeight w:val="345"/>
        </w:trPr>
        <w:tc>
          <w:tcPr>
            <w:tcW w:w="2300" w:type="dxa"/>
            <w:hideMark/>
          </w:tcPr>
          <w:p w14:paraId="6855946B" w14:textId="77777777" w:rsidR="007F3587" w:rsidRPr="00460894" w:rsidRDefault="007F3587" w:rsidP="0072005B">
            <w:pPr>
              <w:spacing w:after="0" w:line="240" w:lineRule="auto"/>
              <w:rPr>
                <w:rFonts w:ascii="Times New Roman" w:hAnsi="Times New Roman"/>
                <w:color w:val="767171" w:themeColor="background2" w:themeShade="80"/>
                <w:szCs w:val="2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 </w:t>
            </w: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1</w:t>
            </w:r>
          </w:p>
        </w:tc>
        <w:tc>
          <w:tcPr>
            <w:tcW w:w="2320" w:type="dxa"/>
            <w:hideMark/>
          </w:tcPr>
          <w:p w14:paraId="362BB94B" w14:textId="77777777" w:rsidR="007F3587" w:rsidRPr="00460894" w:rsidRDefault="007F3587" w:rsidP="0072005B">
            <w:pPr>
              <w:spacing w:after="0" w:line="240" w:lineRule="auto"/>
              <w:jc w:val="center"/>
              <w:rPr>
                <w:rFonts w:ascii="Times New Roman" w:hAnsi="Times New Roman"/>
                <w:color w:val="767171" w:themeColor="background2" w:themeShade="80"/>
                <w:szCs w:val="2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26 (55)</w:t>
            </w:r>
          </w:p>
        </w:tc>
        <w:tc>
          <w:tcPr>
            <w:tcW w:w="2920" w:type="dxa"/>
            <w:hideMark/>
          </w:tcPr>
          <w:p w14:paraId="467045B7" w14:textId="77777777" w:rsidR="007F3587" w:rsidRPr="00460894" w:rsidRDefault="007F3587" w:rsidP="0072005B">
            <w:pPr>
              <w:spacing w:after="0" w:line="240" w:lineRule="auto"/>
              <w:jc w:val="center"/>
              <w:rPr>
                <w:rFonts w:ascii="Times New Roman" w:hAnsi="Times New Roman"/>
                <w:color w:val="767171" w:themeColor="background2" w:themeShade="80"/>
                <w:szCs w:val="2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6 (60)</w:t>
            </w:r>
          </w:p>
        </w:tc>
        <w:tc>
          <w:tcPr>
            <w:tcW w:w="880" w:type="dxa"/>
            <w:hideMark/>
          </w:tcPr>
          <w:p w14:paraId="5C2F64A8" w14:textId="77777777" w:rsidR="007F3587" w:rsidRPr="00460894" w:rsidRDefault="007F3587" w:rsidP="0072005B">
            <w:pPr>
              <w:spacing w:after="0" w:line="240" w:lineRule="auto"/>
              <w:jc w:val="center"/>
              <w:rPr>
                <w:rFonts w:ascii="Times New Roman" w:hAnsi="Times New Roman"/>
                <w:color w:val="767171" w:themeColor="background2" w:themeShade="8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</w:rPr>
              <w:t xml:space="preserve">　</w:t>
            </w:r>
          </w:p>
        </w:tc>
      </w:tr>
      <w:tr w:rsidR="007F3587" w:rsidRPr="00460894" w14:paraId="6D6CCABF" w14:textId="77777777" w:rsidTr="0072005B">
        <w:trPr>
          <w:trHeight w:val="345"/>
        </w:trPr>
        <w:tc>
          <w:tcPr>
            <w:tcW w:w="2300" w:type="dxa"/>
            <w:hideMark/>
          </w:tcPr>
          <w:p w14:paraId="179B46CC" w14:textId="77777777" w:rsidR="007F3587" w:rsidRPr="00460894" w:rsidRDefault="007F3587" w:rsidP="0072005B">
            <w:pPr>
              <w:spacing w:after="0" w:line="240" w:lineRule="auto"/>
              <w:rPr>
                <w:rFonts w:ascii="Times New Roman" w:hAnsi="Times New Roman"/>
                <w:color w:val="767171" w:themeColor="background2" w:themeShade="80"/>
                <w:szCs w:val="2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 </w:t>
            </w: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2</w:t>
            </w:r>
          </w:p>
        </w:tc>
        <w:tc>
          <w:tcPr>
            <w:tcW w:w="2320" w:type="dxa"/>
            <w:hideMark/>
          </w:tcPr>
          <w:p w14:paraId="3AF7C44B" w14:textId="77777777" w:rsidR="007F3587" w:rsidRPr="00460894" w:rsidRDefault="007F3587" w:rsidP="0072005B">
            <w:pPr>
              <w:spacing w:after="0" w:line="240" w:lineRule="auto"/>
              <w:jc w:val="center"/>
              <w:rPr>
                <w:rFonts w:ascii="Times New Roman" w:hAnsi="Times New Roman"/>
                <w:color w:val="767171" w:themeColor="background2" w:themeShade="80"/>
                <w:szCs w:val="2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4 (9)</w:t>
            </w:r>
          </w:p>
        </w:tc>
        <w:tc>
          <w:tcPr>
            <w:tcW w:w="2920" w:type="dxa"/>
            <w:hideMark/>
          </w:tcPr>
          <w:p w14:paraId="4E325653" w14:textId="77777777" w:rsidR="007F3587" w:rsidRPr="00460894" w:rsidRDefault="007F3587" w:rsidP="0072005B">
            <w:pPr>
              <w:spacing w:after="0" w:line="240" w:lineRule="auto"/>
              <w:jc w:val="center"/>
              <w:rPr>
                <w:rFonts w:ascii="Times New Roman" w:hAnsi="Times New Roman"/>
                <w:color w:val="767171" w:themeColor="background2" w:themeShade="80"/>
                <w:szCs w:val="2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0 (0)</w:t>
            </w:r>
          </w:p>
        </w:tc>
        <w:tc>
          <w:tcPr>
            <w:tcW w:w="880" w:type="dxa"/>
            <w:hideMark/>
          </w:tcPr>
          <w:p w14:paraId="7C268943" w14:textId="77777777" w:rsidR="007F3587" w:rsidRPr="00460894" w:rsidRDefault="007F3587" w:rsidP="0072005B">
            <w:pPr>
              <w:spacing w:after="0" w:line="240" w:lineRule="auto"/>
              <w:jc w:val="center"/>
              <w:rPr>
                <w:rFonts w:ascii="Times New Roman" w:hAnsi="Times New Roman"/>
                <w:color w:val="767171" w:themeColor="background2" w:themeShade="8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</w:rPr>
              <w:t xml:space="preserve">　</w:t>
            </w:r>
          </w:p>
        </w:tc>
      </w:tr>
      <w:tr w:rsidR="007F3587" w:rsidRPr="00460894" w14:paraId="62CB128B" w14:textId="77777777" w:rsidTr="0072005B">
        <w:trPr>
          <w:trHeight w:val="345"/>
        </w:trPr>
        <w:tc>
          <w:tcPr>
            <w:tcW w:w="2300" w:type="dxa"/>
            <w:hideMark/>
          </w:tcPr>
          <w:p w14:paraId="01AAE186" w14:textId="77777777" w:rsidR="007F3587" w:rsidRPr="00460894" w:rsidRDefault="007F3587" w:rsidP="0072005B">
            <w:pPr>
              <w:spacing w:after="0" w:line="240" w:lineRule="auto"/>
              <w:rPr>
                <w:rFonts w:ascii="Times New Roman" w:hAnsi="Times New Roman"/>
                <w:color w:val="767171" w:themeColor="background2" w:themeShade="80"/>
                <w:szCs w:val="2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 </w:t>
            </w: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3</w:t>
            </w:r>
          </w:p>
        </w:tc>
        <w:tc>
          <w:tcPr>
            <w:tcW w:w="2320" w:type="dxa"/>
            <w:hideMark/>
          </w:tcPr>
          <w:p w14:paraId="139A86F5" w14:textId="77777777" w:rsidR="007F3587" w:rsidRPr="00460894" w:rsidRDefault="007F3587" w:rsidP="0072005B">
            <w:pPr>
              <w:spacing w:after="0" w:line="240" w:lineRule="auto"/>
              <w:jc w:val="center"/>
              <w:rPr>
                <w:rFonts w:ascii="Times New Roman" w:hAnsi="Times New Roman"/>
                <w:color w:val="767171" w:themeColor="background2" w:themeShade="80"/>
                <w:szCs w:val="2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2 (4)</w:t>
            </w:r>
          </w:p>
        </w:tc>
        <w:tc>
          <w:tcPr>
            <w:tcW w:w="2920" w:type="dxa"/>
            <w:hideMark/>
          </w:tcPr>
          <w:p w14:paraId="2A381E1A" w14:textId="77777777" w:rsidR="007F3587" w:rsidRPr="00460894" w:rsidRDefault="007F3587" w:rsidP="0072005B">
            <w:pPr>
              <w:spacing w:after="0" w:line="240" w:lineRule="auto"/>
              <w:jc w:val="center"/>
              <w:rPr>
                <w:rFonts w:ascii="Times New Roman" w:hAnsi="Times New Roman"/>
                <w:color w:val="767171" w:themeColor="background2" w:themeShade="80"/>
                <w:szCs w:val="2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0 (0)</w:t>
            </w:r>
          </w:p>
        </w:tc>
        <w:tc>
          <w:tcPr>
            <w:tcW w:w="880" w:type="dxa"/>
            <w:hideMark/>
          </w:tcPr>
          <w:p w14:paraId="45E7A5A9" w14:textId="77777777" w:rsidR="007F3587" w:rsidRPr="00460894" w:rsidRDefault="007F3587" w:rsidP="0072005B">
            <w:pPr>
              <w:spacing w:after="0" w:line="240" w:lineRule="auto"/>
              <w:jc w:val="center"/>
              <w:rPr>
                <w:rFonts w:ascii="Times New Roman" w:hAnsi="Times New Roman"/>
                <w:color w:val="767171" w:themeColor="background2" w:themeShade="8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</w:rPr>
              <w:t xml:space="preserve">　</w:t>
            </w:r>
          </w:p>
        </w:tc>
      </w:tr>
      <w:tr w:rsidR="007F3587" w:rsidRPr="00460894" w14:paraId="28123D26" w14:textId="77777777" w:rsidTr="0072005B">
        <w:trPr>
          <w:trHeight w:val="345"/>
        </w:trPr>
        <w:tc>
          <w:tcPr>
            <w:tcW w:w="2300" w:type="dxa"/>
            <w:hideMark/>
          </w:tcPr>
          <w:p w14:paraId="239349A5" w14:textId="77777777" w:rsidR="007F3587" w:rsidRPr="00460894" w:rsidRDefault="007F3587" w:rsidP="0072005B">
            <w:pPr>
              <w:spacing w:after="0" w:line="240" w:lineRule="auto"/>
              <w:rPr>
                <w:rFonts w:ascii="Times New Roman" w:hAnsi="Times New Roman"/>
                <w:color w:val="767171" w:themeColor="background2" w:themeShade="80"/>
                <w:szCs w:val="2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 </w:t>
            </w: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4</w:t>
            </w:r>
          </w:p>
        </w:tc>
        <w:tc>
          <w:tcPr>
            <w:tcW w:w="2320" w:type="dxa"/>
            <w:hideMark/>
          </w:tcPr>
          <w:p w14:paraId="647D0F0A" w14:textId="77777777" w:rsidR="007F3587" w:rsidRPr="00460894" w:rsidRDefault="007F3587" w:rsidP="0072005B">
            <w:pPr>
              <w:spacing w:after="0" w:line="240" w:lineRule="auto"/>
              <w:jc w:val="center"/>
              <w:rPr>
                <w:rFonts w:ascii="Times New Roman" w:hAnsi="Times New Roman"/>
                <w:color w:val="767171" w:themeColor="background2" w:themeShade="80"/>
                <w:szCs w:val="2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0 (0)</w:t>
            </w:r>
          </w:p>
        </w:tc>
        <w:tc>
          <w:tcPr>
            <w:tcW w:w="2920" w:type="dxa"/>
            <w:hideMark/>
          </w:tcPr>
          <w:p w14:paraId="2CB6D324" w14:textId="77777777" w:rsidR="007F3587" w:rsidRPr="00460894" w:rsidRDefault="007F3587" w:rsidP="0072005B">
            <w:pPr>
              <w:spacing w:after="0" w:line="240" w:lineRule="auto"/>
              <w:jc w:val="center"/>
              <w:rPr>
                <w:rFonts w:ascii="Times New Roman" w:hAnsi="Times New Roman"/>
                <w:color w:val="767171" w:themeColor="background2" w:themeShade="80"/>
                <w:szCs w:val="2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1 (10)</w:t>
            </w:r>
          </w:p>
        </w:tc>
        <w:tc>
          <w:tcPr>
            <w:tcW w:w="880" w:type="dxa"/>
            <w:hideMark/>
          </w:tcPr>
          <w:p w14:paraId="7CCEE41E" w14:textId="77777777" w:rsidR="007F3587" w:rsidRPr="00460894" w:rsidRDefault="007F3587" w:rsidP="0072005B">
            <w:pPr>
              <w:spacing w:after="0" w:line="240" w:lineRule="auto"/>
              <w:jc w:val="center"/>
              <w:rPr>
                <w:rFonts w:ascii="Times New Roman" w:hAnsi="Times New Roman"/>
                <w:color w:val="767171" w:themeColor="background2" w:themeShade="8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</w:rPr>
              <w:t xml:space="preserve">　</w:t>
            </w:r>
          </w:p>
        </w:tc>
      </w:tr>
      <w:tr w:rsidR="007F3587" w:rsidRPr="00460894" w14:paraId="313D173A" w14:textId="77777777" w:rsidTr="0072005B">
        <w:trPr>
          <w:trHeight w:val="345"/>
        </w:trPr>
        <w:tc>
          <w:tcPr>
            <w:tcW w:w="2300" w:type="dxa"/>
            <w:hideMark/>
          </w:tcPr>
          <w:p w14:paraId="5EC0A428" w14:textId="77777777" w:rsidR="007F3587" w:rsidRPr="00460894" w:rsidRDefault="007F3587" w:rsidP="0072005B">
            <w:pPr>
              <w:spacing w:after="0" w:line="240" w:lineRule="auto"/>
              <w:rPr>
                <w:rFonts w:ascii="Times New Roman" w:hAnsi="Times New Roman"/>
                <w:color w:val="767171" w:themeColor="background2" w:themeShade="80"/>
                <w:szCs w:val="2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 </w:t>
            </w: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5</w:t>
            </w:r>
          </w:p>
        </w:tc>
        <w:tc>
          <w:tcPr>
            <w:tcW w:w="2320" w:type="dxa"/>
            <w:hideMark/>
          </w:tcPr>
          <w:p w14:paraId="1F668C11" w14:textId="77777777" w:rsidR="007F3587" w:rsidRPr="00460894" w:rsidRDefault="007F3587" w:rsidP="0072005B">
            <w:pPr>
              <w:spacing w:after="0" w:line="240" w:lineRule="auto"/>
              <w:jc w:val="center"/>
              <w:rPr>
                <w:rFonts w:ascii="Times New Roman" w:hAnsi="Times New Roman"/>
                <w:color w:val="767171" w:themeColor="background2" w:themeShade="80"/>
                <w:szCs w:val="2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14 (30)</w:t>
            </w:r>
          </w:p>
        </w:tc>
        <w:tc>
          <w:tcPr>
            <w:tcW w:w="2920" w:type="dxa"/>
            <w:hideMark/>
          </w:tcPr>
          <w:p w14:paraId="3C18337B" w14:textId="77777777" w:rsidR="007F3587" w:rsidRPr="00460894" w:rsidRDefault="007F3587" w:rsidP="0072005B">
            <w:pPr>
              <w:spacing w:after="0" w:line="240" w:lineRule="auto"/>
              <w:jc w:val="center"/>
              <w:rPr>
                <w:rFonts w:ascii="Times New Roman" w:hAnsi="Times New Roman"/>
                <w:color w:val="767171" w:themeColor="background2" w:themeShade="80"/>
                <w:szCs w:val="2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3 (30)</w:t>
            </w:r>
          </w:p>
        </w:tc>
        <w:tc>
          <w:tcPr>
            <w:tcW w:w="880" w:type="dxa"/>
            <w:hideMark/>
          </w:tcPr>
          <w:p w14:paraId="077BBE38" w14:textId="77777777" w:rsidR="007F3587" w:rsidRPr="00460894" w:rsidRDefault="007F3587" w:rsidP="0072005B">
            <w:pPr>
              <w:spacing w:after="0" w:line="240" w:lineRule="auto"/>
              <w:jc w:val="center"/>
              <w:rPr>
                <w:rFonts w:ascii="Times New Roman" w:hAnsi="Times New Roman"/>
                <w:color w:val="767171" w:themeColor="background2" w:themeShade="8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</w:rPr>
              <w:t xml:space="preserve">　</w:t>
            </w:r>
          </w:p>
        </w:tc>
      </w:tr>
      <w:tr w:rsidR="007F3587" w:rsidRPr="00460894" w14:paraId="086BC8A8" w14:textId="77777777" w:rsidTr="0072005B">
        <w:trPr>
          <w:trHeight w:val="345"/>
        </w:trPr>
        <w:tc>
          <w:tcPr>
            <w:tcW w:w="2300" w:type="dxa"/>
            <w:hideMark/>
          </w:tcPr>
          <w:p w14:paraId="0FB0DE58" w14:textId="77777777" w:rsidR="007F3587" w:rsidRPr="00460894" w:rsidRDefault="007F3587" w:rsidP="0072005B">
            <w:pPr>
              <w:spacing w:after="0" w:line="240" w:lineRule="auto"/>
              <w:rPr>
                <w:rFonts w:ascii="Times New Roman" w:hAnsi="Times New Roman"/>
                <w:color w:val="767171" w:themeColor="background2" w:themeShade="80"/>
                <w:szCs w:val="2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 </w:t>
            </w: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6</w:t>
            </w:r>
          </w:p>
        </w:tc>
        <w:tc>
          <w:tcPr>
            <w:tcW w:w="2320" w:type="dxa"/>
            <w:hideMark/>
          </w:tcPr>
          <w:p w14:paraId="0F4E9A62" w14:textId="77777777" w:rsidR="007F3587" w:rsidRPr="00460894" w:rsidRDefault="007F3587" w:rsidP="0072005B">
            <w:pPr>
              <w:spacing w:after="0" w:line="240" w:lineRule="auto"/>
              <w:jc w:val="center"/>
              <w:rPr>
                <w:rFonts w:ascii="Times New Roman" w:hAnsi="Times New Roman"/>
                <w:color w:val="767171" w:themeColor="background2" w:themeShade="80"/>
                <w:szCs w:val="2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1 (2)</w:t>
            </w:r>
          </w:p>
        </w:tc>
        <w:tc>
          <w:tcPr>
            <w:tcW w:w="2920" w:type="dxa"/>
            <w:hideMark/>
          </w:tcPr>
          <w:p w14:paraId="55854EDB" w14:textId="77777777" w:rsidR="007F3587" w:rsidRPr="00460894" w:rsidRDefault="007F3587" w:rsidP="0072005B">
            <w:pPr>
              <w:spacing w:after="0" w:line="240" w:lineRule="auto"/>
              <w:jc w:val="center"/>
              <w:rPr>
                <w:rFonts w:ascii="Times New Roman" w:hAnsi="Times New Roman"/>
                <w:color w:val="767171" w:themeColor="background2" w:themeShade="80"/>
                <w:szCs w:val="2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0 (0)</w:t>
            </w:r>
          </w:p>
        </w:tc>
        <w:tc>
          <w:tcPr>
            <w:tcW w:w="880" w:type="dxa"/>
            <w:hideMark/>
          </w:tcPr>
          <w:p w14:paraId="762F1CAB" w14:textId="77777777" w:rsidR="007F3587" w:rsidRPr="00460894" w:rsidRDefault="007F3587" w:rsidP="0072005B">
            <w:pPr>
              <w:spacing w:after="0" w:line="240" w:lineRule="auto"/>
              <w:jc w:val="center"/>
              <w:rPr>
                <w:rFonts w:ascii="Times New Roman" w:hAnsi="Times New Roman"/>
                <w:color w:val="767171" w:themeColor="background2" w:themeShade="8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</w:rPr>
              <w:t xml:space="preserve">　</w:t>
            </w:r>
          </w:p>
        </w:tc>
      </w:tr>
      <w:tr w:rsidR="007F3587" w:rsidRPr="00460894" w14:paraId="7850D209" w14:textId="77777777" w:rsidTr="0072005B">
        <w:trPr>
          <w:trHeight w:val="345"/>
        </w:trPr>
        <w:tc>
          <w:tcPr>
            <w:tcW w:w="2300" w:type="dxa"/>
            <w:hideMark/>
          </w:tcPr>
          <w:p w14:paraId="29FD8450" w14:textId="77777777" w:rsidR="007F3587" w:rsidRPr="00460894" w:rsidRDefault="007F3587" w:rsidP="0072005B">
            <w:pPr>
              <w:spacing w:after="0" w:line="240" w:lineRule="auto"/>
              <w:rPr>
                <w:rFonts w:ascii="Times New Roman" w:hAnsi="Times New Roman"/>
                <w:color w:val="767171" w:themeColor="background2" w:themeShade="80"/>
                <w:szCs w:val="2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AO classification</w:t>
            </w:r>
          </w:p>
        </w:tc>
        <w:tc>
          <w:tcPr>
            <w:tcW w:w="2320" w:type="dxa"/>
            <w:hideMark/>
          </w:tcPr>
          <w:p w14:paraId="7DC9BC23" w14:textId="77777777" w:rsidR="007F3587" w:rsidRPr="00460894" w:rsidRDefault="007F3587" w:rsidP="0072005B">
            <w:pPr>
              <w:spacing w:after="0" w:line="240" w:lineRule="auto"/>
              <w:jc w:val="center"/>
              <w:rPr>
                <w:rFonts w:ascii="Times New Roman" w:hAnsi="Times New Roman"/>
                <w:color w:val="767171" w:themeColor="background2" w:themeShade="8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</w:rPr>
              <w:t xml:space="preserve">　</w:t>
            </w:r>
          </w:p>
        </w:tc>
        <w:tc>
          <w:tcPr>
            <w:tcW w:w="2920" w:type="dxa"/>
            <w:hideMark/>
          </w:tcPr>
          <w:p w14:paraId="3F438B11" w14:textId="77777777" w:rsidR="007F3587" w:rsidRPr="00460894" w:rsidRDefault="007F3587" w:rsidP="0072005B">
            <w:pPr>
              <w:spacing w:after="0" w:line="240" w:lineRule="auto"/>
              <w:jc w:val="center"/>
              <w:rPr>
                <w:rFonts w:ascii="Times New Roman" w:hAnsi="Times New Roman"/>
                <w:color w:val="767171" w:themeColor="background2" w:themeShade="8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</w:rPr>
              <w:t xml:space="preserve">　</w:t>
            </w:r>
          </w:p>
        </w:tc>
        <w:tc>
          <w:tcPr>
            <w:tcW w:w="880" w:type="dxa"/>
            <w:hideMark/>
          </w:tcPr>
          <w:p w14:paraId="1D3AEADD" w14:textId="77777777" w:rsidR="007F3587" w:rsidRPr="00460894" w:rsidRDefault="007F3587" w:rsidP="0072005B">
            <w:pPr>
              <w:spacing w:after="0" w:line="240" w:lineRule="auto"/>
              <w:jc w:val="center"/>
              <w:rPr>
                <w:rFonts w:ascii="Times New Roman" w:hAnsi="Times New Roman"/>
                <w:color w:val="767171" w:themeColor="background2" w:themeShade="80"/>
                <w:szCs w:val="2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0.882</w:t>
            </w:r>
          </w:p>
        </w:tc>
      </w:tr>
      <w:tr w:rsidR="007F3587" w:rsidRPr="00460894" w14:paraId="0F5981E4" w14:textId="77777777" w:rsidTr="0072005B">
        <w:trPr>
          <w:trHeight w:val="345"/>
        </w:trPr>
        <w:tc>
          <w:tcPr>
            <w:tcW w:w="2300" w:type="dxa"/>
            <w:hideMark/>
          </w:tcPr>
          <w:p w14:paraId="4F96947C" w14:textId="77777777" w:rsidR="007F3587" w:rsidRPr="00460894" w:rsidRDefault="007F3587" w:rsidP="0072005B">
            <w:pPr>
              <w:spacing w:after="0" w:line="240" w:lineRule="auto"/>
              <w:rPr>
                <w:rFonts w:ascii="Times New Roman" w:hAnsi="Times New Roman"/>
                <w:color w:val="767171" w:themeColor="background2" w:themeShade="80"/>
                <w:szCs w:val="2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 </w:t>
            </w: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31B1</w:t>
            </w:r>
          </w:p>
        </w:tc>
        <w:tc>
          <w:tcPr>
            <w:tcW w:w="2320" w:type="dxa"/>
            <w:hideMark/>
          </w:tcPr>
          <w:p w14:paraId="5ECB4491" w14:textId="77777777" w:rsidR="007F3587" w:rsidRPr="00460894" w:rsidRDefault="007F3587" w:rsidP="0072005B">
            <w:pPr>
              <w:spacing w:after="0" w:line="240" w:lineRule="auto"/>
              <w:jc w:val="center"/>
              <w:rPr>
                <w:rFonts w:ascii="Times New Roman" w:hAnsi="Times New Roman"/>
                <w:color w:val="767171" w:themeColor="background2" w:themeShade="80"/>
                <w:szCs w:val="2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27 (57)</w:t>
            </w:r>
          </w:p>
        </w:tc>
        <w:tc>
          <w:tcPr>
            <w:tcW w:w="2920" w:type="dxa"/>
            <w:hideMark/>
          </w:tcPr>
          <w:p w14:paraId="3712619E" w14:textId="77777777" w:rsidR="007F3587" w:rsidRPr="00460894" w:rsidRDefault="007F3587" w:rsidP="0072005B">
            <w:pPr>
              <w:spacing w:after="0" w:line="240" w:lineRule="auto"/>
              <w:jc w:val="center"/>
              <w:rPr>
                <w:rFonts w:ascii="Times New Roman" w:hAnsi="Times New Roman"/>
                <w:color w:val="767171" w:themeColor="background2" w:themeShade="80"/>
                <w:szCs w:val="2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6 (60)</w:t>
            </w:r>
          </w:p>
        </w:tc>
        <w:tc>
          <w:tcPr>
            <w:tcW w:w="880" w:type="dxa"/>
            <w:hideMark/>
          </w:tcPr>
          <w:p w14:paraId="5737B64D" w14:textId="77777777" w:rsidR="007F3587" w:rsidRPr="00460894" w:rsidRDefault="007F3587" w:rsidP="0072005B">
            <w:pPr>
              <w:spacing w:after="0" w:line="240" w:lineRule="auto"/>
              <w:jc w:val="center"/>
              <w:rPr>
                <w:rFonts w:ascii="Times New Roman" w:hAnsi="Times New Roman"/>
                <w:color w:val="767171" w:themeColor="background2" w:themeShade="8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</w:rPr>
              <w:t xml:space="preserve">　</w:t>
            </w:r>
          </w:p>
        </w:tc>
      </w:tr>
      <w:tr w:rsidR="007F3587" w:rsidRPr="00460894" w14:paraId="7EE0F940" w14:textId="77777777" w:rsidTr="0072005B">
        <w:trPr>
          <w:trHeight w:val="345"/>
        </w:trPr>
        <w:tc>
          <w:tcPr>
            <w:tcW w:w="2300" w:type="dxa"/>
            <w:hideMark/>
          </w:tcPr>
          <w:p w14:paraId="77D8BA1A" w14:textId="77777777" w:rsidR="007F3587" w:rsidRPr="00460894" w:rsidRDefault="007F3587" w:rsidP="0072005B">
            <w:pPr>
              <w:spacing w:after="0" w:line="240" w:lineRule="auto"/>
              <w:rPr>
                <w:rFonts w:ascii="Times New Roman" w:hAnsi="Times New Roman"/>
                <w:color w:val="767171" w:themeColor="background2" w:themeShade="80"/>
                <w:szCs w:val="2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 </w:t>
            </w: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31B2</w:t>
            </w:r>
          </w:p>
        </w:tc>
        <w:tc>
          <w:tcPr>
            <w:tcW w:w="2320" w:type="dxa"/>
            <w:hideMark/>
          </w:tcPr>
          <w:p w14:paraId="50687314" w14:textId="77777777" w:rsidR="007F3587" w:rsidRPr="00460894" w:rsidRDefault="007F3587" w:rsidP="0072005B">
            <w:pPr>
              <w:spacing w:after="0" w:line="240" w:lineRule="auto"/>
              <w:jc w:val="center"/>
              <w:rPr>
                <w:rFonts w:ascii="Times New Roman" w:hAnsi="Times New Roman"/>
                <w:color w:val="767171" w:themeColor="background2" w:themeShade="80"/>
                <w:szCs w:val="2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20 (43)</w:t>
            </w:r>
          </w:p>
        </w:tc>
        <w:tc>
          <w:tcPr>
            <w:tcW w:w="2920" w:type="dxa"/>
            <w:hideMark/>
          </w:tcPr>
          <w:p w14:paraId="52139504" w14:textId="77777777" w:rsidR="007F3587" w:rsidRPr="00460894" w:rsidRDefault="007F3587" w:rsidP="0072005B">
            <w:pPr>
              <w:spacing w:after="0" w:line="240" w:lineRule="auto"/>
              <w:jc w:val="center"/>
              <w:rPr>
                <w:rFonts w:ascii="Times New Roman" w:hAnsi="Times New Roman"/>
                <w:color w:val="767171" w:themeColor="background2" w:themeShade="80"/>
                <w:szCs w:val="2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4 (40)</w:t>
            </w:r>
          </w:p>
        </w:tc>
        <w:tc>
          <w:tcPr>
            <w:tcW w:w="880" w:type="dxa"/>
            <w:hideMark/>
          </w:tcPr>
          <w:p w14:paraId="5448909F" w14:textId="77777777" w:rsidR="007F3587" w:rsidRPr="00460894" w:rsidRDefault="007F3587" w:rsidP="0072005B">
            <w:pPr>
              <w:spacing w:after="0" w:line="240" w:lineRule="auto"/>
              <w:jc w:val="center"/>
              <w:rPr>
                <w:rFonts w:ascii="Times New Roman" w:hAnsi="Times New Roman"/>
                <w:color w:val="767171" w:themeColor="background2" w:themeShade="8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</w:rPr>
              <w:t xml:space="preserve">　</w:t>
            </w:r>
          </w:p>
        </w:tc>
      </w:tr>
      <w:tr w:rsidR="007F3587" w:rsidRPr="00460894" w14:paraId="1F64AC01" w14:textId="77777777" w:rsidTr="0072005B">
        <w:trPr>
          <w:trHeight w:val="345"/>
        </w:trPr>
        <w:tc>
          <w:tcPr>
            <w:tcW w:w="2300" w:type="dxa"/>
            <w:hideMark/>
          </w:tcPr>
          <w:p w14:paraId="17C7161F" w14:textId="77777777" w:rsidR="007F3587" w:rsidRPr="00460894" w:rsidRDefault="007F3587" w:rsidP="0072005B">
            <w:pPr>
              <w:spacing w:after="0" w:line="240" w:lineRule="auto"/>
              <w:rPr>
                <w:rFonts w:ascii="Times New Roman" w:hAnsi="Times New Roman"/>
                <w:color w:val="767171" w:themeColor="background2" w:themeShade="80"/>
                <w:szCs w:val="2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Follow-up length (mo)</w:t>
            </w:r>
          </w:p>
        </w:tc>
        <w:tc>
          <w:tcPr>
            <w:tcW w:w="2320" w:type="dxa"/>
            <w:hideMark/>
          </w:tcPr>
          <w:p w14:paraId="4BA85F21" w14:textId="77777777" w:rsidR="007F3587" w:rsidRPr="00460894" w:rsidRDefault="007F3587" w:rsidP="0072005B">
            <w:pPr>
              <w:spacing w:after="0" w:line="240" w:lineRule="auto"/>
              <w:jc w:val="center"/>
              <w:rPr>
                <w:rFonts w:ascii="Times New Roman" w:hAnsi="Times New Roman"/>
                <w:color w:val="767171" w:themeColor="background2" w:themeShade="80"/>
                <w:szCs w:val="2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16.4±11.6</w:t>
            </w:r>
          </w:p>
        </w:tc>
        <w:tc>
          <w:tcPr>
            <w:tcW w:w="2920" w:type="dxa"/>
            <w:hideMark/>
          </w:tcPr>
          <w:p w14:paraId="155653DA" w14:textId="77777777" w:rsidR="007F3587" w:rsidRPr="00460894" w:rsidRDefault="007F3587" w:rsidP="0072005B">
            <w:pPr>
              <w:spacing w:after="0" w:line="240" w:lineRule="auto"/>
              <w:jc w:val="center"/>
              <w:rPr>
                <w:rFonts w:ascii="Times New Roman" w:hAnsi="Times New Roman"/>
                <w:color w:val="767171" w:themeColor="background2" w:themeShade="80"/>
                <w:szCs w:val="2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20.9±10.0</w:t>
            </w:r>
          </w:p>
        </w:tc>
        <w:tc>
          <w:tcPr>
            <w:tcW w:w="880" w:type="dxa"/>
            <w:hideMark/>
          </w:tcPr>
          <w:p w14:paraId="2BDB8406" w14:textId="77777777" w:rsidR="007F3587" w:rsidRPr="00460894" w:rsidRDefault="007F3587" w:rsidP="0072005B">
            <w:pPr>
              <w:spacing w:after="0" w:line="240" w:lineRule="auto"/>
              <w:jc w:val="center"/>
              <w:rPr>
                <w:rFonts w:ascii="Times New Roman" w:hAnsi="Times New Roman"/>
                <w:color w:val="767171" w:themeColor="background2" w:themeShade="80"/>
                <w:szCs w:val="20"/>
              </w:rPr>
            </w:pPr>
            <w:r w:rsidRPr="00460894">
              <w:rPr>
                <w:rFonts w:ascii="Times New Roman" w:hAnsi="Times New Roman"/>
                <w:color w:val="767171" w:themeColor="background2" w:themeShade="80"/>
                <w:szCs w:val="20"/>
              </w:rPr>
              <w:t>0.256</w:t>
            </w:r>
          </w:p>
        </w:tc>
      </w:tr>
    </w:tbl>
    <w:p w14:paraId="261A5380" w14:textId="77777777" w:rsidR="007F3587" w:rsidRPr="00795AC2" w:rsidRDefault="007F3587" w:rsidP="00795AC2">
      <w:pPr>
        <w:adjustRightInd w:val="0"/>
        <w:snapToGrid w:val="0"/>
        <w:spacing w:after="0" w:line="480" w:lineRule="auto"/>
        <w:jc w:val="both"/>
        <w:rPr>
          <w:rFonts w:ascii="Times New Roman" w:eastAsia="굴림체" w:hAnsi="Times New Roman"/>
          <w:color w:val="7F7F7F" w:themeColor="text1" w:themeTint="80"/>
          <w:sz w:val="18"/>
          <w:szCs w:val="18"/>
          <w:lang w:val="en-US"/>
        </w:rPr>
      </w:pPr>
      <w:r>
        <w:rPr>
          <w:rFonts w:ascii="Times New Roman" w:eastAsia="굴림체" w:hAnsi="Times New Roman" w:hint="eastAsia"/>
          <w:color w:val="7F7F7F" w:themeColor="text1" w:themeTint="80"/>
          <w:lang w:val="en-GB"/>
        </w:rPr>
        <w:t>Values</w:t>
      </w:r>
      <w:r w:rsidRPr="00B7267F">
        <w:rPr>
          <w:rFonts w:ascii="Times New Roman" w:eastAsia="굴림체" w:hAnsi="Times New Roman"/>
          <w:color w:val="7F7F7F" w:themeColor="text1" w:themeTint="80"/>
          <w:lang w:val="en-US"/>
        </w:rPr>
        <w:t xml:space="preserve"> are presented as me</w:t>
      </w:r>
      <w:r w:rsidRPr="00B7267F">
        <w:rPr>
          <w:rFonts w:ascii="Times New Roman" w:eastAsia="굴림체" w:hAnsi="Times New Roman" w:hint="eastAsia"/>
          <w:color w:val="7F7F7F" w:themeColor="text1" w:themeTint="80"/>
          <w:lang w:val="en-US"/>
        </w:rPr>
        <w:t xml:space="preserve">an </w:t>
      </w:r>
      <w:proofErr w:type="spellStart"/>
      <w:r w:rsidRPr="00B7267F">
        <w:rPr>
          <w:rFonts w:ascii="Times New Roman" w:eastAsia="굴림체" w:hAnsi="Times New Roman" w:hint="eastAsia"/>
          <w:color w:val="767171" w:themeColor="background2" w:themeShade="80"/>
          <w:lang w:val="en-US"/>
        </w:rPr>
        <w:t>standard</w:t>
      </w:r>
      <w:r w:rsidRPr="00B7267F">
        <w:rPr>
          <w:rFonts w:ascii="Times New Roman" w:hAnsi="Times New Roman"/>
          <w:color w:val="767171" w:themeColor="background2" w:themeShade="80"/>
          <w:szCs w:val="20"/>
          <w:lang w:val="en-US"/>
        </w:rPr>
        <w:t>±</w:t>
      </w:r>
      <w:r w:rsidRPr="00B7267F">
        <w:rPr>
          <w:rFonts w:ascii="Times New Roman" w:eastAsia="굴림체" w:hAnsi="Times New Roman" w:hint="eastAsia"/>
          <w:color w:val="767171" w:themeColor="background2" w:themeShade="80"/>
          <w:lang w:val="en-US"/>
        </w:rPr>
        <w:t>deviation</w:t>
      </w:r>
      <w:proofErr w:type="spellEnd"/>
      <w:r w:rsidRPr="00B7267F">
        <w:rPr>
          <w:rFonts w:ascii="Times New Roman" w:eastAsia="굴림체" w:hAnsi="Times New Roman"/>
          <w:color w:val="767171" w:themeColor="background2" w:themeShade="80"/>
          <w:lang w:val="en-US"/>
        </w:rPr>
        <w:t xml:space="preserve"> </w:t>
      </w:r>
      <w:r w:rsidRPr="00B7267F">
        <w:rPr>
          <w:rFonts w:ascii="Times New Roman" w:eastAsia="굴림체" w:hAnsi="Times New Roman"/>
          <w:color w:val="7F7F7F" w:themeColor="text1" w:themeTint="80"/>
          <w:lang w:val="en-US"/>
        </w:rPr>
        <w:t xml:space="preserve">or </w:t>
      </w:r>
      <w:r w:rsidRPr="00B7267F">
        <w:rPr>
          <w:rFonts w:ascii="Times New Roman" w:eastAsia="굴림체" w:hAnsi="Times New Roman" w:hint="eastAsia"/>
          <w:color w:val="7F7F7F" w:themeColor="text1" w:themeTint="80"/>
          <w:lang w:val="en-US"/>
        </w:rPr>
        <w:t>number</w:t>
      </w:r>
      <w:r w:rsidRPr="00B7267F">
        <w:rPr>
          <w:rFonts w:ascii="Times New Roman" w:eastAsia="굴림체" w:hAnsi="Times New Roman"/>
          <w:i/>
          <w:iCs/>
          <w:color w:val="7F7F7F" w:themeColor="text1" w:themeTint="80"/>
          <w:lang w:val="en-US"/>
        </w:rPr>
        <w:t xml:space="preserve"> </w:t>
      </w:r>
      <w:r w:rsidRPr="00B7267F">
        <w:rPr>
          <w:rFonts w:ascii="Times New Roman" w:eastAsia="굴림체" w:hAnsi="Times New Roman"/>
          <w:color w:val="7F7F7F" w:themeColor="text1" w:themeTint="80"/>
          <w:lang w:val="en-US"/>
        </w:rPr>
        <w:t xml:space="preserve">(%) [unless otherwise specified]. </w:t>
      </w:r>
      <w:r w:rsidRPr="00795AC2">
        <w:rPr>
          <w:rFonts w:ascii="Times New Roman" w:hAnsi="Times New Roman"/>
          <w:color w:val="FF0000"/>
          <w:sz w:val="18"/>
          <w:szCs w:val="18"/>
          <w:lang w:val="en-GB"/>
        </w:rPr>
        <w:t>(general note)</w:t>
      </w:r>
    </w:p>
    <w:p w14:paraId="5B022226" w14:textId="77777777" w:rsidR="007F3587" w:rsidRPr="00795AC2" w:rsidRDefault="007F3587" w:rsidP="00795AC2">
      <w:pPr>
        <w:adjustRightInd w:val="0"/>
        <w:snapToGrid w:val="0"/>
        <w:spacing w:after="0" w:line="480" w:lineRule="auto"/>
        <w:jc w:val="both"/>
        <w:rPr>
          <w:rFonts w:ascii="Times New Roman" w:eastAsia="굴림체" w:hAnsi="Times New Roman"/>
          <w:color w:val="7F7F7F" w:themeColor="text1" w:themeTint="80"/>
          <w:sz w:val="18"/>
          <w:szCs w:val="18"/>
          <w:lang w:val="it-IT"/>
        </w:rPr>
      </w:pPr>
      <w:r w:rsidRPr="00B7267F">
        <w:rPr>
          <w:rFonts w:ascii="Times New Roman" w:eastAsia="굴림체" w:hAnsi="Times New Roman"/>
          <w:color w:val="7F7F7F" w:themeColor="text1" w:themeTint="80"/>
          <w:lang w:val="en-US"/>
        </w:rPr>
        <w:t>BMI, body mass index; CCI, Charlson comorbidity index</w:t>
      </w:r>
      <w:r w:rsidRPr="00B7267F">
        <w:rPr>
          <w:rFonts w:ascii="Times New Roman" w:eastAsia="굴림체" w:hAnsi="Times New Roman" w:hint="eastAsia"/>
          <w:color w:val="7F7F7F" w:themeColor="text1" w:themeTint="80"/>
          <w:lang w:val="en-US"/>
        </w:rPr>
        <w:t>.</w:t>
      </w:r>
      <w:r w:rsidRPr="00B7267F">
        <w:rPr>
          <w:rFonts w:ascii="Times New Roman" w:eastAsia="굴림체" w:hAnsi="Times New Roman"/>
          <w:color w:val="7F7F7F" w:themeColor="text1" w:themeTint="80"/>
          <w:lang w:val="en-US"/>
        </w:rPr>
        <w:t xml:space="preserve"> </w:t>
      </w:r>
      <w:r w:rsidRPr="00795AC2">
        <w:rPr>
          <w:rFonts w:ascii="Times New Roman" w:hAnsi="Times New Roman"/>
          <w:color w:val="FF0000"/>
          <w:sz w:val="18"/>
          <w:szCs w:val="18"/>
          <w:lang w:val="it-IT"/>
        </w:rPr>
        <w:t>(abbreviation)</w:t>
      </w:r>
    </w:p>
    <w:p w14:paraId="7BE50509" w14:textId="77777777" w:rsidR="007F3587" w:rsidRPr="00795AC2" w:rsidRDefault="007F3587" w:rsidP="00795AC2">
      <w:pPr>
        <w:adjustRightInd w:val="0"/>
        <w:snapToGrid w:val="0"/>
        <w:spacing w:after="0" w:line="480" w:lineRule="auto"/>
        <w:jc w:val="both"/>
        <w:rPr>
          <w:rFonts w:ascii="Times New Roman" w:eastAsia="Times New Roman" w:hAnsi="Times New Roman"/>
          <w:color w:val="FF0000"/>
          <w:sz w:val="18"/>
          <w:szCs w:val="18"/>
          <w:lang w:val="en-GB" w:eastAsia="en-GB"/>
        </w:rPr>
      </w:pPr>
      <w:r w:rsidRPr="00B7267F">
        <w:rPr>
          <w:rFonts w:ascii="Times New Roman" w:eastAsia="굴림체" w:hAnsi="Times New Roman"/>
          <w:color w:val="7F7F7F" w:themeColor="text1" w:themeTint="80"/>
          <w:vertAlign w:val="superscript"/>
          <w:lang w:val="it-IT"/>
        </w:rPr>
        <w:t>a)</w:t>
      </w:r>
      <w:r w:rsidRPr="00B7267F">
        <w:rPr>
          <w:rFonts w:ascii="Times New Roman" w:eastAsia="굴림체" w:hAnsi="Times New Roman"/>
          <w:color w:val="7F7F7F" w:themeColor="text1" w:themeTint="80"/>
          <w:lang w:val="it-IT"/>
        </w:rPr>
        <w:t>Preoperative Koval score.</w:t>
      </w:r>
      <w:r w:rsidRPr="00B7267F">
        <w:rPr>
          <w:rFonts w:ascii="Times New Roman" w:eastAsia="굴림체" w:hAnsi="Times New Roman"/>
          <w:color w:val="7F7F7F" w:themeColor="text1" w:themeTint="80"/>
          <w:shd w:val="clear" w:color="auto" w:fill="FFFFFF"/>
          <w:lang w:val="it-IT"/>
        </w:rPr>
        <w:t xml:space="preserve"> </w:t>
      </w:r>
      <w:r w:rsidRPr="00795AC2">
        <w:rPr>
          <w:rFonts w:ascii="Times New Roman" w:eastAsia="Times New Roman" w:hAnsi="Times New Roman"/>
          <w:color w:val="FF0000"/>
          <w:sz w:val="18"/>
          <w:szCs w:val="18"/>
          <w:lang w:val="en-GB" w:eastAsia="en-GB"/>
        </w:rPr>
        <w:t>(notes on specific parts)</w:t>
      </w:r>
    </w:p>
    <w:p w14:paraId="1BFF266E" w14:textId="40446250" w:rsidR="007F3587" w:rsidRPr="00795AC2" w:rsidRDefault="007F3587" w:rsidP="00795AC2">
      <w:pPr>
        <w:adjustRightInd w:val="0"/>
        <w:snapToGrid w:val="0"/>
        <w:spacing w:after="0" w:line="480" w:lineRule="auto"/>
        <w:jc w:val="both"/>
        <w:rPr>
          <w:rFonts w:ascii="Times New Roman" w:eastAsia="Times New Roman" w:hAnsi="Times New Roman"/>
          <w:color w:val="FF0000"/>
          <w:sz w:val="18"/>
          <w:szCs w:val="18"/>
          <w:lang w:val="en-US" w:eastAsia="en-GB"/>
        </w:rPr>
      </w:pPr>
      <w:r w:rsidRPr="00B7267F">
        <w:rPr>
          <w:rFonts w:ascii="Times New Roman" w:eastAsia="Times New Roman" w:hAnsi="Times New Roman"/>
          <w:color w:val="7F7F7F" w:themeColor="text1" w:themeTint="80"/>
          <w:vertAlign w:val="superscript"/>
          <w:lang w:val="en-US" w:eastAsia="en-GB"/>
        </w:rPr>
        <w:t>*</w:t>
      </w:r>
      <w:r w:rsidRPr="00B7267F">
        <w:rPr>
          <w:rFonts w:ascii="Times New Roman" w:hAnsi="Times New Roman" w:hint="eastAsia"/>
          <w:color w:val="7F7F7F" w:themeColor="text1" w:themeTint="80"/>
          <w:lang w:val="en-US"/>
        </w:rPr>
        <w:t>P</w:t>
      </w:r>
      <w:r w:rsidRPr="00B7267F">
        <w:rPr>
          <w:rFonts w:ascii="Times New Roman" w:eastAsia="Times New Roman" w:hAnsi="Times New Roman"/>
          <w:color w:val="7F7F7F" w:themeColor="text1" w:themeTint="80"/>
          <w:lang w:val="en-US" w:eastAsia="en-GB"/>
        </w:rPr>
        <w:t xml:space="preserve">&lt;0.05, </w:t>
      </w:r>
      <w:r w:rsidRPr="00B7267F">
        <w:rPr>
          <w:rFonts w:ascii="Times New Roman" w:eastAsia="Times New Roman" w:hAnsi="Times New Roman"/>
          <w:color w:val="7F7F7F" w:themeColor="text1" w:themeTint="80"/>
          <w:vertAlign w:val="superscript"/>
          <w:lang w:val="en-US" w:eastAsia="en-GB"/>
        </w:rPr>
        <w:t>**</w:t>
      </w:r>
      <w:r w:rsidRPr="00B7267F">
        <w:rPr>
          <w:rFonts w:ascii="Times New Roman" w:hAnsi="Times New Roman" w:hint="eastAsia"/>
          <w:color w:val="7F7F7F" w:themeColor="text1" w:themeTint="80"/>
          <w:lang w:val="en-US"/>
        </w:rPr>
        <w:t>P</w:t>
      </w:r>
      <w:r w:rsidRPr="00B7267F">
        <w:rPr>
          <w:rFonts w:ascii="Times New Roman" w:eastAsia="Times New Roman" w:hAnsi="Times New Roman"/>
          <w:color w:val="7F7F7F" w:themeColor="text1" w:themeTint="80"/>
          <w:lang w:val="en-US" w:eastAsia="en-GB"/>
        </w:rPr>
        <w:t xml:space="preserve">&lt;0.01, </w:t>
      </w:r>
      <w:r w:rsidRPr="00B7267F">
        <w:rPr>
          <w:rFonts w:ascii="Times New Roman" w:eastAsia="Times New Roman" w:hAnsi="Times New Roman"/>
          <w:color w:val="7F7F7F" w:themeColor="text1" w:themeTint="80"/>
          <w:vertAlign w:val="superscript"/>
          <w:lang w:val="en-US" w:eastAsia="en-GB"/>
        </w:rPr>
        <w:t>***</w:t>
      </w:r>
      <w:r w:rsidRPr="00B7267F">
        <w:rPr>
          <w:rFonts w:ascii="Times New Roman" w:hAnsi="Times New Roman" w:hint="eastAsia"/>
          <w:color w:val="7F7F7F" w:themeColor="text1" w:themeTint="80"/>
          <w:lang w:val="en-US"/>
        </w:rPr>
        <w:t>P</w:t>
      </w:r>
      <w:r w:rsidRPr="00B7267F">
        <w:rPr>
          <w:rFonts w:ascii="Times New Roman" w:eastAsia="Times New Roman" w:hAnsi="Times New Roman"/>
          <w:color w:val="7F7F7F" w:themeColor="text1" w:themeTint="80"/>
          <w:lang w:val="en-US" w:eastAsia="en-GB"/>
        </w:rPr>
        <w:t xml:space="preserve"> &lt;0.001. </w:t>
      </w:r>
      <w:r w:rsidRPr="00795AC2">
        <w:rPr>
          <w:rFonts w:ascii="Times New Roman" w:eastAsia="Times New Roman" w:hAnsi="Times New Roman"/>
          <w:color w:val="FF0000"/>
          <w:sz w:val="18"/>
          <w:szCs w:val="18"/>
          <w:lang w:val="en-US" w:eastAsia="en-GB"/>
        </w:rPr>
        <w:t>(</w:t>
      </w:r>
      <w:r w:rsidRPr="00795AC2">
        <w:rPr>
          <w:rFonts w:ascii="Times New Roman" w:eastAsia="Times New Roman" w:hAnsi="Times New Roman" w:hint="eastAsia"/>
          <w:color w:val="FF0000"/>
          <w:sz w:val="18"/>
          <w:szCs w:val="18"/>
          <w:lang w:val="en-US" w:eastAsia="en-GB"/>
        </w:rPr>
        <w:t>notes on level of probability</w:t>
      </w:r>
      <w:r w:rsidRPr="00795AC2">
        <w:rPr>
          <w:rFonts w:ascii="Times New Roman" w:eastAsia="Times New Roman" w:hAnsi="Times New Roman"/>
          <w:color w:val="FF0000"/>
          <w:sz w:val="18"/>
          <w:szCs w:val="18"/>
          <w:lang w:val="en-US" w:eastAsia="en-GB"/>
        </w:rPr>
        <w:t>)</w:t>
      </w:r>
    </w:p>
    <w:p w14:paraId="2671FCB0" w14:textId="77777777" w:rsidR="007F3587" w:rsidRPr="00795AC2" w:rsidRDefault="007F3587" w:rsidP="00795AC2">
      <w:pPr>
        <w:adjustRightInd w:val="0"/>
        <w:snapToGrid w:val="0"/>
        <w:spacing w:after="0" w:line="480" w:lineRule="auto"/>
        <w:jc w:val="both"/>
        <w:rPr>
          <w:rFonts w:ascii="Times New Roman" w:hAnsi="Times New Roman"/>
          <w:color w:val="FF0000"/>
          <w:sz w:val="18"/>
          <w:szCs w:val="18"/>
          <w:lang w:val="en-GB"/>
        </w:rPr>
      </w:pPr>
      <w:r w:rsidRPr="00B51202">
        <w:rPr>
          <w:rFonts w:ascii="Times New Roman" w:hAnsi="Times New Roman"/>
          <w:color w:val="7F7F7F" w:themeColor="text1" w:themeTint="80"/>
          <w:lang w:val="en-GB"/>
        </w:rPr>
        <w:t xml:space="preserve">Reused (or Revised, Adapted) from the article </w:t>
      </w:r>
      <w:r w:rsidRPr="009263E0">
        <w:rPr>
          <w:rFonts w:ascii="Times New Roman" w:hAnsi="Times New Roman"/>
          <w:color w:val="7F7F7F" w:themeColor="text1" w:themeTint="80"/>
          <w:szCs w:val="20"/>
          <w:lang w:val="en-GB"/>
        </w:rPr>
        <w:t xml:space="preserve">of </w:t>
      </w:r>
      <w:r w:rsidRPr="009263E0">
        <w:rPr>
          <w:rFonts w:ascii="Times New Roman" w:hAnsi="Times New Roman"/>
          <w:color w:val="7F7F7F" w:themeColor="text1" w:themeTint="80"/>
          <w:szCs w:val="20"/>
          <w:lang w:val="en-GB" w:eastAsia="de-CH"/>
        </w:rPr>
        <w:t>Gultekin</w:t>
      </w:r>
      <w:r w:rsidRPr="009263E0">
        <w:rPr>
          <w:rFonts w:ascii="Times New Roman" w:hAnsi="Times New Roman"/>
          <w:color w:val="7F7F7F" w:themeColor="text1" w:themeTint="80"/>
          <w:szCs w:val="20"/>
          <w:lang w:val="en-GB"/>
        </w:rPr>
        <w:t xml:space="preserve"> et</w:t>
      </w:r>
      <w:r w:rsidRPr="00B51202">
        <w:rPr>
          <w:rFonts w:ascii="Times New Roman" w:hAnsi="Times New Roman"/>
          <w:color w:val="7F7F7F" w:themeColor="text1" w:themeTint="80"/>
          <w:lang w:val="en-GB"/>
        </w:rPr>
        <w:t xml:space="preserve"> al. [</w:t>
      </w:r>
      <w:r>
        <w:rPr>
          <w:rFonts w:ascii="Times New Roman" w:hAnsi="Times New Roman"/>
          <w:color w:val="7F7F7F" w:themeColor="text1" w:themeTint="80"/>
          <w:lang w:val="en-GB"/>
        </w:rPr>
        <w:t>4</w:t>
      </w:r>
      <w:r w:rsidRPr="00B51202">
        <w:rPr>
          <w:rFonts w:ascii="Times New Roman" w:hAnsi="Times New Roman"/>
          <w:color w:val="7F7F7F" w:themeColor="text1" w:themeTint="80"/>
          <w:lang w:val="en-GB"/>
        </w:rPr>
        <w:t xml:space="preserve">] with </w:t>
      </w:r>
      <w:r>
        <w:rPr>
          <w:rFonts w:ascii="Times New Roman" w:hAnsi="Times New Roman"/>
          <w:color w:val="7F7F7F" w:themeColor="text1" w:themeTint="80"/>
          <w:lang w:val="en-GB"/>
        </w:rPr>
        <w:t>Elsevier</w:t>
      </w:r>
      <w:r w:rsidRPr="00B51202">
        <w:rPr>
          <w:rFonts w:ascii="Times New Roman" w:hAnsi="Times New Roman"/>
          <w:color w:val="7F7F7F" w:themeColor="text1" w:themeTint="80"/>
          <w:lang w:val="en-GB"/>
        </w:rPr>
        <w:t>.</w:t>
      </w:r>
      <w:r w:rsidRPr="00896367">
        <w:rPr>
          <w:rFonts w:ascii="Times New Roman" w:hAnsi="Times New Roman"/>
          <w:color w:val="7F7F7F" w:themeColor="text1" w:themeTint="80"/>
          <w:lang w:val="en-GB"/>
        </w:rPr>
        <w:t xml:space="preserve"> </w:t>
      </w:r>
      <w:r w:rsidRPr="00795AC2">
        <w:rPr>
          <w:rFonts w:ascii="Times New Roman" w:hAnsi="Times New Roman"/>
          <w:color w:val="FF0000"/>
          <w:sz w:val="18"/>
          <w:szCs w:val="18"/>
          <w:lang w:val="en-GB"/>
        </w:rPr>
        <w:t>(source note)</w:t>
      </w:r>
    </w:p>
    <w:p w14:paraId="07946D1E" w14:textId="77777777" w:rsidR="004D0608" w:rsidRDefault="004D0608" w:rsidP="00795AC2">
      <w:pPr>
        <w:adjustRightInd w:val="0"/>
        <w:snapToGrid w:val="0"/>
        <w:spacing w:after="0" w:line="480" w:lineRule="auto"/>
        <w:jc w:val="both"/>
        <w:rPr>
          <w:rFonts w:ascii="Times New Roman" w:hAnsi="Times New Roman"/>
          <w:lang w:val="en-GB" w:eastAsia="ko-KR"/>
        </w:rPr>
      </w:pPr>
    </w:p>
    <w:p w14:paraId="643C69BB" w14:textId="77777777" w:rsidR="008F2685" w:rsidRDefault="008F2685" w:rsidP="00795AC2">
      <w:pPr>
        <w:adjustRightInd w:val="0"/>
        <w:snapToGrid w:val="0"/>
        <w:spacing w:after="0" w:line="480" w:lineRule="auto"/>
        <w:jc w:val="both"/>
        <w:rPr>
          <w:rFonts w:ascii="Times New Roman" w:hAnsi="Times New Roman"/>
          <w:lang w:val="en-GB" w:eastAsia="ko-KR"/>
        </w:rPr>
      </w:pPr>
    </w:p>
    <w:p w14:paraId="40CB574A" w14:textId="77777777" w:rsidR="0049119F" w:rsidRDefault="0049119F" w:rsidP="00795AC2">
      <w:pPr>
        <w:adjustRightInd w:val="0"/>
        <w:snapToGrid w:val="0"/>
        <w:spacing w:after="0" w:line="480" w:lineRule="auto"/>
        <w:jc w:val="both"/>
        <w:rPr>
          <w:rFonts w:ascii="Times New Roman" w:hAnsi="Times New Roman" w:hint="eastAsia"/>
          <w:lang w:val="en-GB" w:eastAsia="ko-KR"/>
        </w:rPr>
      </w:pPr>
    </w:p>
    <w:p w14:paraId="4E25F03D" w14:textId="7CB119F9" w:rsidR="008F2685" w:rsidRPr="008F2685" w:rsidRDefault="008F2685" w:rsidP="008F2685">
      <w:pPr>
        <w:widowControl w:val="0"/>
        <w:adjustRightInd w:val="0"/>
        <w:snapToGrid w:val="0"/>
        <w:spacing w:after="0" w:line="480" w:lineRule="auto"/>
        <w:rPr>
          <w:rFonts w:ascii="Times New Roman" w:hAnsi="Times New Roman"/>
          <w:lang w:val="en-GB" w:eastAsia="ko-KR"/>
        </w:rPr>
      </w:pPr>
      <w:r w:rsidRPr="008F2685">
        <w:rPr>
          <w:rFonts w:ascii="Times New Roman" w:hAnsi="Times New Roman"/>
          <w:b/>
          <w:bCs/>
          <w:color w:val="000000"/>
          <w:highlight w:val="yellow"/>
          <w:lang w:val="en-US"/>
        </w:rPr>
        <w:t>For more information, visit: https://www.care-statement.org/.</w:t>
      </w:r>
    </w:p>
    <w:sectPr w:rsidR="008F2685" w:rsidRPr="008F2685" w:rsidSect="009D49CA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B1FCD" w14:textId="77777777" w:rsidR="00314FEB" w:rsidRDefault="00314FEB" w:rsidP="001B170B">
      <w:pPr>
        <w:spacing w:after="0" w:line="240" w:lineRule="auto"/>
      </w:pPr>
      <w:r>
        <w:separator/>
      </w:r>
    </w:p>
  </w:endnote>
  <w:endnote w:type="continuationSeparator" w:id="0">
    <w:p w14:paraId="2FA61C06" w14:textId="77777777" w:rsidR="00314FEB" w:rsidRDefault="00314FEB" w:rsidP="001B1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2D540" w14:textId="77777777" w:rsidR="00314FEB" w:rsidRDefault="00314FEB" w:rsidP="001B170B">
      <w:pPr>
        <w:spacing w:after="0" w:line="240" w:lineRule="auto"/>
      </w:pPr>
      <w:r>
        <w:separator/>
      </w:r>
    </w:p>
  </w:footnote>
  <w:footnote w:type="continuationSeparator" w:id="0">
    <w:p w14:paraId="692515BA" w14:textId="77777777" w:rsidR="00314FEB" w:rsidRDefault="00314FEB" w:rsidP="001B17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7041F"/>
    <w:multiLevelType w:val="hybridMultilevel"/>
    <w:tmpl w:val="2E2E18B8"/>
    <w:lvl w:ilvl="0" w:tplc="0E58AD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52EAE"/>
    <w:multiLevelType w:val="multilevel"/>
    <w:tmpl w:val="DB4C8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F10FD7"/>
    <w:multiLevelType w:val="hybridMultilevel"/>
    <w:tmpl w:val="F8A6A804"/>
    <w:lvl w:ilvl="0" w:tplc="1158DD7A">
      <w:start w:val="1"/>
      <w:numFmt w:val="bullet"/>
      <w:pStyle w:val="Bulletpoints5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E734F36"/>
    <w:multiLevelType w:val="hybridMultilevel"/>
    <w:tmpl w:val="1E6ED02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876313">
    <w:abstractNumId w:val="2"/>
  </w:num>
  <w:num w:numId="2" w16cid:durableId="1137797585">
    <w:abstractNumId w:val="3"/>
  </w:num>
  <w:num w:numId="3" w16cid:durableId="6582658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6316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204"/>
    <w:rsid w:val="000152B5"/>
    <w:rsid w:val="00015D91"/>
    <w:rsid w:val="000450B2"/>
    <w:rsid w:val="000477ED"/>
    <w:rsid w:val="00050A28"/>
    <w:rsid w:val="00056661"/>
    <w:rsid w:val="000615AA"/>
    <w:rsid w:val="00091C40"/>
    <w:rsid w:val="000A2A87"/>
    <w:rsid w:val="000A425D"/>
    <w:rsid w:val="000C28AF"/>
    <w:rsid w:val="000D4996"/>
    <w:rsid w:val="001007C1"/>
    <w:rsid w:val="00141F4D"/>
    <w:rsid w:val="00170A46"/>
    <w:rsid w:val="00176D23"/>
    <w:rsid w:val="001A3886"/>
    <w:rsid w:val="001B170B"/>
    <w:rsid w:val="001B2AE5"/>
    <w:rsid w:val="001C0027"/>
    <w:rsid w:val="001C6B19"/>
    <w:rsid w:val="001D03F4"/>
    <w:rsid w:val="001D280D"/>
    <w:rsid w:val="001E3142"/>
    <w:rsid w:val="001F35D9"/>
    <w:rsid w:val="001F4237"/>
    <w:rsid w:val="00210168"/>
    <w:rsid w:val="0021674B"/>
    <w:rsid w:val="0024761F"/>
    <w:rsid w:val="00273499"/>
    <w:rsid w:val="002767B7"/>
    <w:rsid w:val="002773C6"/>
    <w:rsid w:val="00291011"/>
    <w:rsid w:val="002968D0"/>
    <w:rsid w:val="002A3E2E"/>
    <w:rsid w:val="002A617F"/>
    <w:rsid w:val="002D346F"/>
    <w:rsid w:val="002E3128"/>
    <w:rsid w:val="002E3DFA"/>
    <w:rsid w:val="002F108A"/>
    <w:rsid w:val="00301E24"/>
    <w:rsid w:val="0030762A"/>
    <w:rsid w:val="00314FEB"/>
    <w:rsid w:val="003224BF"/>
    <w:rsid w:val="00344D64"/>
    <w:rsid w:val="00354E13"/>
    <w:rsid w:val="00356141"/>
    <w:rsid w:val="00360E47"/>
    <w:rsid w:val="003824FD"/>
    <w:rsid w:val="003B0225"/>
    <w:rsid w:val="003C14D8"/>
    <w:rsid w:val="003D1BB5"/>
    <w:rsid w:val="003D668C"/>
    <w:rsid w:val="003E0B6B"/>
    <w:rsid w:val="003F4C3F"/>
    <w:rsid w:val="004123C1"/>
    <w:rsid w:val="00436ECF"/>
    <w:rsid w:val="00446204"/>
    <w:rsid w:val="00453A4E"/>
    <w:rsid w:val="00456A3D"/>
    <w:rsid w:val="00471521"/>
    <w:rsid w:val="00485FA3"/>
    <w:rsid w:val="0049119F"/>
    <w:rsid w:val="004B414E"/>
    <w:rsid w:val="004D0608"/>
    <w:rsid w:val="004E53E4"/>
    <w:rsid w:val="00501162"/>
    <w:rsid w:val="00504C74"/>
    <w:rsid w:val="00514D0F"/>
    <w:rsid w:val="00534B4C"/>
    <w:rsid w:val="00550D77"/>
    <w:rsid w:val="005616B9"/>
    <w:rsid w:val="0057436A"/>
    <w:rsid w:val="00574D86"/>
    <w:rsid w:val="005A229A"/>
    <w:rsid w:val="005A4F7B"/>
    <w:rsid w:val="005C40D8"/>
    <w:rsid w:val="005C4A69"/>
    <w:rsid w:val="005F56C1"/>
    <w:rsid w:val="00626E34"/>
    <w:rsid w:val="0065590C"/>
    <w:rsid w:val="00657C5E"/>
    <w:rsid w:val="00660B9A"/>
    <w:rsid w:val="006715A9"/>
    <w:rsid w:val="006B07E4"/>
    <w:rsid w:val="006B6D6B"/>
    <w:rsid w:val="006E4ED7"/>
    <w:rsid w:val="006F24A2"/>
    <w:rsid w:val="006F55D2"/>
    <w:rsid w:val="00713CBA"/>
    <w:rsid w:val="00721932"/>
    <w:rsid w:val="007503C1"/>
    <w:rsid w:val="00761ABD"/>
    <w:rsid w:val="00793131"/>
    <w:rsid w:val="00795AC2"/>
    <w:rsid w:val="00797A8A"/>
    <w:rsid w:val="007A7337"/>
    <w:rsid w:val="007B3EA8"/>
    <w:rsid w:val="007E3D92"/>
    <w:rsid w:val="007F3587"/>
    <w:rsid w:val="00814E01"/>
    <w:rsid w:val="00823CDE"/>
    <w:rsid w:val="00847E57"/>
    <w:rsid w:val="00861F3F"/>
    <w:rsid w:val="008914B3"/>
    <w:rsid w:val="008932FD"/>
    <w:rsid w:val="00896367"/>
    <w:rsid w:val="008B7B66"/>
    <w:rsid w:val="008C6B2B"/>
    <w:rsid w:val="008D0A4D"/>
    <w:rsid w:val="008F2685"/>
    <w:rsid w:val="00971A83"/>
    <w:rsid w:val="009752A5"/>
    <w:rsid w:val="009877A5"/>
    <w:rsid w:val="009A20E8"/>
    <w:rsid w:val="009A2147"/>
    <w:rsid w:val="009A6E6F"/>
    <w:rsid w:val="009A7B55"/>
    <w:rsid w:val="009B707A"/>
    <w:rsid w:val="009D49CA"/>
    <w:rsid w:val="009D6F53"/>
    <w:rsid w:val="009E124F"/>
    <w:rsid w:val="009E71E0"/>
    <w:rsid w:val="009F5F1D"/>
    <w:rsid w:val="00A33539"/>
    <w:rsid w:val="00A43EEE"/>
    <w:rsid w:val="00A6667A"/>
    <w:rsid w:val="00A81759"/>
    <w:rsid w:val="00AB1796"/>
    <w:rsid w:val="00AD352E"/>
    <w:rsid w:val="00AF48D7"/>
    <w:rsid w:val="00B01929"/>
    <w:rsid w:val="00B259DB"/>
    <w:rsid w:val="00B27D9B"/>
    <w:rsid w:val="00B4085C"/>
    <w:rsid w:val="00B41F67"/>
    <w:rsid w:val="00B42BC2"/>
    <w:rsid w:val="00B5388D"/>
    <w:rsid w:val="00B6622B"/>
    <w:rsid w:val="00B72414"/>
    <w:rsid w:val="00B7267F"/>
    <w:rsid w:val="00B763F1"/>
    <w:rsid w:val="00BB24A5"/>
    <w:rsid w:val="00BB7626"/>
    <w:rsid w:val="00BC0FC8"/>
    <w:rsid w:val="00BC79A5"/>
    <w:rsid w:val="00BD23D7"/>
    <w:rsid w:val="00C174DD"/>
    <w:rsid w:val="00C3017F"/>
    <w:rsid w:val="00C3583D"/>
    <w:rsid w:val="00C417C9"/>
    <w:rsid w:val="00C97306"/>
    <w:rsid w:val="00CF329B"/>
    <w:rsid w:val="00D1445C"/>
    <w:rsid w:val="00D168B4"/>
    <w:rsid w:val="00D22A92"/>
    <w:rsid w:val="00D72DC7"/>
    <w:rsid w:val="00DA3D1B"/>
    <w:rsid w:val="00DC530B"/>
    <w:rsid w:val="00DD7EBD"/>
    <w:rsid w:val="00DF2686"/>
    <w:rsid w:val="00DF39CE"/>
    <w:rsid w:val="00E106C1"/>
    <w:rsid w:val="00E162EA"/>
    <w:rsid w:val="00E279E7"/>
    <w:rsid w:val="00E309B4"/>
    <w:rsid w:val="00E32262"/>
    <w:rsid w:val="00E361CC"/>
    <w:rsid w:val="00E60A4B"/>
    <w:rsid w:val="00E64D21"/>
    <w:rsid w:val="00E66400"/>
    <w:rsid w:val="00E81930"/>
    <w:rsid w:val="00E8691B"/>
    <w:rsid w:val="00EB649E"/>
    <w:rsid w:val="00EC19B0"/>
    <w:rsid w:val="00ED27C6"/>
    <w:rsid w:val="00F0476D"/>
    <w:rsid w:val="00F067F3"/>
    <w:rsid w:val="00F228E1"/>
    <w:rsid w:val="00F41AFF"/>
    <w:rsid w:val="00F74FE4"/>
    <w:rsid w:val="00FC1B4F"/>
    <w:rsid w:val="00FC6EC5"/>
    <w:rsid w:val="00FE2A7C"/>
    <w:rsid w:val="00FF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9FA241"/>
  <w15:chartTrackingRefBased/>
  <w15:docId w15:val="{580204E3-40B9-493F-9340-42BA5F965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de-CH" w:eastAsia="en-US"/>
    </w:rPr>
  </w:style>
  <w:style w:type="paragraph" w:styleId="6">
    <w:name w:val="heading 6"/>
    <w:basedOn w:val="a"/>
    <w:next w:val="a"/>
    <w:link w:val="6Char"/>
    <w:uiPriority w:val="9"/>
    <w:unhideWhenUsed/>
    <w:qFormat/>
    <w:rsid w:val="00015D91"/>
    <w:pPr>
      <w:spacing w:before="240" w:after="60"/>
      <w:ind w:left="708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uiPriority w:val="99"/>
    <w:semiHidden/>
    <w:unhideWhenUsed/>
    <w:rsid w:val="00446204"/>
  </w:style>
  <w:style w:type="character" w:customStyle="1" w:styleId="6Char">
    <w:name w:val="제목 6 Char"/>
    <w:link w:val="6"/>
    <w:uiPriority w:val="9"/>
    <w:rsid w:val="00015D91"/>
    <w:rPr>
      <w:rFonts w:eastAsia="Times New Roman"/>
      <w:b/>
      <w:bCs/>
      <w:sz w:val="22"/>
      <w:szCs w:val="22"/>
      <w:lang w:eastAsia="en-US"/>
    </w:rPr>
  </w:style>
  <w:style w:type="character" w:styleId="a4">
    <w:name w:val="Hyperlink"/>
    <w:uiPriority w:val="99"/>
    <w:unhideWhenUsed/>
    <w:rsid w:val="00015D91"/>
    <w:rPr>
      <w:color w:val="0000FF"/>
      <w:u w:val="single"/>
    </w:rPr>
  </w:style>
  <w:style w:type="paragraph" w:customStyle="1" w:styleId="Standardunter5">
    <w:name w:val="Standard unter Ü5"/>
    <w:basedOn w:val="a"/>
    <w:qFormat/>
    <w:rsid w:val="00015D91"/>
    <w:pPr>
      <w:spacing w:before="120" w:after="120"/>
      <w:ind w:left="709"/>
    </w:pPr>
    <w:rPr>
      <w:lang w:val="en-US"/>
    </w:rPr>
  </w:style>
  <w:style w:type="paragraph" w:customStyle="1" w:styleId="Bulletpoints5">
    <w:name w:val="Bulletpoints Ü5"/>
    <w:basedOn w:val="Standardunter5"/>
    <w:qFormat/>
    <w:rsid w:val="00015D91"/>
    <w:pPr>
      <w:numPr>
        <w:numId w:val="1"/>
      </w:numPr>
      <w:spacing w:after="0"/>
    </w:pPr>
  </w:style>
  <w:style w:type="character" w:styleId="a5">
    <w:name w:val="annotation reference"/>
    <w:uiPriority w:val="99"/>
    <w:semiHidden/>
    <w:unhideWhenUsed/>
    <w:rsid w:val="00015D91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015D91"/>
    <w:rPr>
      <w:sz w:val="20"/>
      <w:szCs w:val="20"/>
    </w:rPr>
  </w:style>
  <w:style w:type="character" w:customStyle="1" w:styleId="Char">
    <w:name w:val="메모 텍스트 Char"/>
    <w:link w:val="a6"/>
    <w:uiPriority w:val="99"/>
    <w:semiHidden/>
    <w:rsid w:val="00015D91"/>
    <w:rPr>
      <w:lang w:eastAsia="en-US"/>
    </w:rPr>
  </w:style>
  <w:style w:type="paragraph" w:styleId="a7">
    <w:name w:val="header"/>
    <w:basedOn w:val="a"/>
    <w:link w:val="Char0"/>
    <w:uiPriority w:val="99"/>
    <w:unhideWhenUsed/>
    <w:rsid w:val="001B170B"/>
    <w:pPr>
      <w:tabs>
        <w:tab w:val="center" w:pos="4536"/>
        <w:tab w:val="right" w:pos="9072"/>
      </w:tabs>
    </w:pPr>
  </w:style>
  <w:style w:type="character" w:customStyle="1" w:styleId="Char0">
    <w:name w:val="머리글 Char"/>
    <w:link w:val="a7"/>
    <w:uiPriority w:val="99"/>
    <w:rsid w:val="001B170B"/>
    <w:rPr>
      <w:sz w:val="22"/>
      <w:szCs w:val="22"/>
      <w:lang w:eastAsia="en-US"/>
    </w:rPr>
  </w:style>
  <w:style w:type="paragraph" w:styleId="a8">
    <w:name w:val="footer"/>
    <w:basedOn w:val="a"/>
    <w:link w:val="Char1"/>
    <w:uiPriority w:val="99"/>
    <w:unhideWhenUsed/>
    <w:rsid w:val="001B170B"/>
    <w:pPr>
      <w:tabs>
        <w:tab w:val="center" w:pos="4536"/>
        <w:tab w:val="right" w:pos="9072"/>
      </w:tabs>
    </w:pPr>
  </w:style>
  <w:style w:type="character" w:customStyle="1" w:styleId="Char1">
    <w:name w:val="바닥글 Char"/>
    <w:link w:val="a8"/>
    <w:uiPriority w:val="99"/>
    <w:rsid w:val="001B170B"/>
    <w:rPr>
      <w:sz w:val="22"/>
      <w:szCs w:val="22"/>
      <w:lang w:eastAsia="en-US"/>
    </w:rPr>
  </w:style>
  <w:style w:type="paragraph" w:styleId="a9">
    <w:name w:val="footnote text"/>
    <w:basedOn w:val="a"/>
    <w:link w:val="Char2"/>
    <w:uiPriority w:val="99"/>
    <w:semiHidden/>
    <w:unhideWhenUsed/>
    <w:rsid w:val="00E279E7"/>
    <w:rPr>
      <w:sz w:val="20"/>
      <w:szCs w:val="20"/>
    </w:rPr>
  </w:style>
  <w:style w:type="character" w:customStyle="1" w:styleId="Char2">
    <w:name w:val="각주 텍스트 Char"/>
    <w:link w:val="a9"/>
    <w:uiPriority w:val="99"/>
    <w:semiHidden/>
    <w:rsid w:val="00E279E7"/>
    <w:rPr>
      <w:lang w:eastAsia="en-US"/>
    </w:rPr>
  </w:style>
  <w:style w:type="character" w:styleId="aa">
    <w:name w:val="footnote reference"/>
    <w:uiPriority w:val="99"/>
    <w:semiHidden/>
    <w:unhideWhenUsed/>
    <w:rsid w:val="00E279E7"/>
    <w:rPr>
      <w:vertAlign w:val="superscript"/>
    </w:rPr>
  </w:style>
  <w:style w:type="paragraph" w:styleId="ab">
    <w:name w:val="List Paragraph"/>
    <w:basedOn w:val="a"/>
    <w:uiPriority w:val="34"/>
    <w:qFormat/>
    <w:rsid w:val="002A617F"/>
    <w:pPr>
      <w:spacing w:after="160" w:line="259" w:lineRule="auto"/>
      <w:ind w:left="720"/>
      <w:contextualSpacing/>
    </w:pPr>
    <w:rPr>
      <w:rFonts w:eastAsia="Calibri"/>
    </w:rPr>
  </w:style>
  <w:style w:type="character" w:customStyle="1" w:styleId="1">
    <w:name w:val="확인되지 않은 멘션1"/>
    <w:basedOn w:val="a0"/>
    <w:uiPriority w:val="99"/>
    <w:semiHidden/>
    <w:unhideWhenUsed/>
    <w:rsid w:val="001A3886"/>
    <w:rPr>
      <w:color w:val="605E5C"/>
      <w:shd w:val="clear" w:color="auto" w:fill="E1DFDD"/>
    </w:rPr>
  </w:style>
  <w:style w:type="paragraph" w:styleId="ac">
    <w:name w:val="Balloon Text"/>
    <w:basedOn w:val="a"/>
    <w:link w:val="Char3"/>
    <w:uiPriority w:val="99"/>
    <w:semiHidden/>
    <w:unhideWhenUsed/>
    <w:rsid w:val="002968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c"/>
    <w:uiPriority w:val="99"/>
    <w:semiHidden/>
    <w:rsid w:val="002968D0"/>
    <w:rPr>
      <w:rFonts w:asciiTheme="majorHAnsi" w:eastAsiaTheme="majorEastAsia" w:hAnsiTheme="majorHAnsi" w:cstheme="majorBidi"/>
      <w:sz w:val="18"/>
      <w:szCs w:val="18"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B9B4D-51D5-4488-A332-B8B138B50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</Pages>
  <Words>914</Words>
  <Characters>5215</Characters>
  <Application>Microsoft Office Word</Application>
  <DocSecurity>0</DocSecurity>
  <Lines>43</Lines>
  <Paragraphs>12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S.Karger AG</Company>
  <LinksUpToDate>false</LinksUpToDate>
  <CharactersWithSpaces>6117</CharactersWithSpaces>
  <SharedDoc>false</SharedDoc>
  <HLinks>
    <vt:vector size="30" baseType="variant">
      <vt:variant>
        <vt:i4>7405614</vt:i4>
      </vt:variant>
      <vt:variant>
        <vt:i4>12</vt:i4>
      </vt:variant>
      <vt:variant>
        <vt:i4>0</vt:i4>
      </vt:variant>
      <vt:variant>
        <vt:i4>5</vt:i4>
      </vt:variant>
      <vt:variant>
        <vt:lpwstr>http://www.vesaliusfabrica.com/en/new-fabrica.html</vt:lpwstr>
      </vt:variant>
      <vt:variant>
        <vt:lpwstr/>
      </vt:variant>
      <vt:variant>
        <vt:i4>2687084</vt:i4>
      </vt:variant>
      <vt:variant>
        <vt:i4>9</vt:i4>
      </vt:variant>
      <vt:variant>
        <vt:i4>0</vt:i4>
      </vt:variant>
      <vt:variant>
        <vt:i4>5</vt:i4>
      </vt:variant>
      <vt:variant>
        <vt:lpwstr>https://www.ncbi.nlm.nih.gov/books/NBK7256/</vt:lpwstr>
      </vt:variant>
      <vt:variant>
        <vt:lpwstr/>
      </vt:variant>
      <vt:variant>
        <vt:i4>5701700</vt:i4>
      </vt:variant>
      <vt:variant>
        <vt:i4>6</vt:i4>
      </vt:variant>
      <vt:variant>
        <vt:i4>0</vt:i4>
      </vt:variant>
      <vt:variant>
        <vt:i4>5</vt:i4>
      </vt:variant>
      <vt:variant>
        <vt:lpwstr>http://www.icmje.org/recommendations/browse/roles-and-responsibilities/defining-the-role-of-authors-and-contributors.html</vt:lpwstr>
      </vt:variant>
      <vt:variant>
        <vt:lpwstr/>
      </vt:variant>
      <vt:variant>
        <vt:i4>524294</vt:i4>
      </vt:variant>
      <vt:variant>
        <vt:i4>3</vt:i4>
      </vt:variant>
      <vt:variant>
        <vt:i4>0</vt:i4>
      </vt:variant>
      <vt:variant>
        <vt:i4>5</vt:i4>
      </vt:variant>
      <vt:variant>
        <vt:lpwstr>http://www.wma.net/en/30publications/10policies/b3/index.html</vt:lpwstr>
      </vt:variant>
      <vt:variant>
        <vt:lpwstr/>
      </vt:variant>
      <vt:variant>
        <vt:i4>4325381</vt:i4>
      </vt:variant>
      <vt:variant>
        <vt:i4>0</vt:i4>
      </vt:variant>
      <vt:variant>
        <vt:i4>0</vt:i4>
      </vt:variant>
      <vt:variant>
        <vt:i4>5</vt:i4>
      </vt:variant>
      <vt:variant>
        <vt:lpwstr>http://www.icmje.org/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lorenza</dc:creator>
  <cp:keywords/>
  <cp:lastModifiedBy>Manuscript Editor</cp:lastModifiedBy>
  <cp:revision>21</cp:revision>
  <dcterms:created xsi:type="dcterms:W3CDTF">2022-08-11T13:39:00Z</dcterms:created>
  <dcterms:modified xsi:type="dcterms:W3CDTF">2025-10-27T06:57:00Z</dcterms:modified>
</cp:coreProperties>
</file>